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47813" w14:textId="77B59728" w:rsidR="00087AFC" w:rsidRPr="0029326F" w:rsidRDefault="0029326F" w:rsidP="00087AFC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087AFC"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CRONOGRAMA </w:t>
      </w:r>
      <w:r w:rsidR="008714D9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BECAS EVC </w:t>
      </w:r>
      <w:r w:rsidR="00087AFC"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CIN</w:t>
      </w:r>
    </w:p>
    <w:p w14:paraId="02AF1A91" w14:textId="0DEF2055" w:rsidR="00087AFC" w:rsidRDefault="00087AFC" w:rsidP="00087AFC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CONVOCATORIA 202</w:t>
      </w:r>
      <w:r w:rsidR="008B0A8A"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4</w:t>
      </w:r>
    </w:p>
    <w:p w14:paraId="3C025D44" w14:textId="77777777" w:rsidR="008714D9" w:rsidRPr="002C5952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5952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29 abril de 2024 </w:t>
      </w:r>
      <w:r w:rsidRPr="002C5952">
        <w:rPr>
          <w:rFonts w:ascii="Arial" w:eastAsia="Arial" w:hAnsi="Arial" w:cs="Arial"/>
          <w:color w:val="000000" w:themeColor="text1"/>
          <w:sz w:val="20"/>
          <w:szCs w:val="20"/>
        </w:rPr>
        <w:t xml:space="preserve">apertura de convocatoria </w:t>
      </w:r>
    </w:p>
    <w:p w14:paraId="41C0D3FE" w14:textId="77777777" w:rsidR="008714D9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5952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17 de mayo de 2024 a las 13 horas: </w:t>
      </w:r>
      <w:r w:rsidRPr="002C5952">
        <w:rPr>
          <w:rFonts w:ascii="Arial" w:eastAsia="Arial" w:hAnsi="Arial" w:cs="Arial"/>
          <w:color w:val="000000" w:themeColor="text1"/>
          <w:sz w:val="20"/>
          <w:szCs w:val="20"/>
        </w:rPr>
        <w:t>cierre de convocatoria.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1D918C65" w14:textId="0C74E02E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D0138">
        <w:rPr>
          <w:rFonts w:ascii="Arial" w:eastAsia="Arial" w:hAnsi="Arial" w:cs="Arial"/>
          <w:b/>
          <w:color w:val="000000" w:themeColor="text1"/>
          <w:sz w:val="20"/>
          <w:szCs w:val="20"/>
        </w:rPr>
        <w:t>Hasta el 24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5D0138">
        <w:rPr>
          <w:rFonts w:ascii="Arial" w:eastAsia="Arial" w:hAnsi="Arial" w:cs="Arial"/>
          <w:b/>
          <w:color w:val="000000" w:themeColor="text1"/>
          <w:sz w:val="20"/>
          <w:szCs w:val="20"/>
        </w:rPr>
        <w:t>de mayo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 envío a la secyt de la ficha de inscripción con las firmas requeridas.</w:t>
      </w:r>
    </w:p>
    <w:p w14:paraId="73C3BF5A" w14:textId="77777777" w:rsidR="008714D9" w:rsidRPr="0029326F" w:rsidRDefault="008714D9" w:rsidP="008714D9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bookmarkStart w:id="1" w:name="_heading=h.gjdgxs" w:colFirst="0" w:colLast="0"/>
      <w:bookmarkEnd w:id="1"/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OBSERVACIONES: </w:t>
      </w:r>
    </w:p>
    <w:p w14:paraId="3790D688" w14:textId="67158669" w:rsidR="008714D9" w:rsidRPr="00A72520" w:rsidRDefault="008714D9" w:rsidP="00A72520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>los errores en los datos personales del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/la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 xml:space="preserve"> postulante pueden ser corregidos por él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/ella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 xml:space="preserve"> mismo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/a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 xml:space="preserve"> en “datos personales”, accediendo con su usuario y contraseña. </w:t>
      </w:r>
    </w:p>
    <w:p w14:paraId="5B865D72" w14:textId="77777777" w:rsidR="00A72520" w:rsidRPr="00A72520" w:rsidRDefault="00A72520" w:rsidP="00A72520">
      <w:pPr>
        <w:pStyle w:val="Prrafodelista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213FC67" w14:textId="6ABFCF73" w:rsidR="008714D9" w:rsidRDefault="00A72520" w:rsidP="008714D9">
      <w:pPr>
        <w:tabs>
          <w:tab w:val="left" w:pos="6825"/>
        </w:tabs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3 de junio: 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>publicación de listado de solicitudes admitidas</w:t>
      </w:r>
    </w:p>
    <w:p w14:paraId="1E197221" w14:textId="60A6D8E8" w:rsidR="008714D9" w:rsidRPr="0029326F" w:rsidRDefault="008714D9" w:rsidP="008714D9">
      <w:pPr>
        <w:tabs>
          <w:tab w:val="left" w:pos="6825"/>
        </w:tabs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72520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28 de junio: 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>publicación de resultados provisorios de la evaluación.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ab/>
      </w:r>
    </w:p>
    <w:p w14:paraId="513C21BF" w14:textId="3FD256DE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Del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al 5 de julio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(5 días hábiles): los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/las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postulantes pueden acceder a la vista de su dictamen de evaluación en el gestor de proyectos y cargar una solicitud de reconsideración si lo considerara pertinente.</w:t>
      </w:r>
    </w:p>
    <w:p w14:paraId="0AE77A5A" w14:textId="77777777" w:rsidR="008714D9" w:rsidRPr="0029326F" w:rsidRDefault="008714D9" w:rsidP="008714D9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10 de septiembre de 2024: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publicación de la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resolución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con los listados definitivos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.</w:t>
      </w:r>
    </w:p>
    <w:p w14:paraId="6D4D79A0" w14:textId="6071362E" w:rsidR="008714D9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Del 11 de septiembre al 20 de septiembre de 202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4: plazo para presentar la documentación en la iup y toma de posesión de los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/las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becarios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/as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503FF266" w14:textId="77777777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 de octubre 2024: inicio de becas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404315E3" w14:textId="77777777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Del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 de octubre al 30 de octubre 2024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alta de suplentes por renuncia</w:t>
      </w:r>
    </w:p>
    <w:p w14:paraId="68AB6F58" w14:textId="77777777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3DB608F" w14:textId="77777777" w:rsidR="008714D9" w:rsidRDefault="008714D9" w:rsidP="008714D9"/>
    <w:p w14:paraId="7FE62ABC" w14:textId="77777777" w:rsidR="008714D9" w:rsidRPr="0029326F" w:rsidRDefault="008714D9" w:rsidP="00087AFC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sectPr w:rsidR="008714D9" w:rsidRPr="0029326F">
      <w:headerReference w:type="default" r:id="rId8"/>
      <w:footerReference w:type="default" r:id="rId9"/>
      <w:pgSz w:w="11907" w:h="16840"/>
      <w:pgMar w:top="1861" w:right="1701" w:bottom="1418" w:left="1701" w:header="1418" w:footer="6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0DBB3" w14:textId="77777777" w:rsidR="00D7648D" w:rsidRDefault="00D7648D">
      <w:pPr>
        <w:spacing w:after="0" w:line="240" w:lineRule="auto"/>
      </w:pPr>
      <w:r>
        <w:separator/>
      </w:r>
    </w:p>
  </w:endnote>
  <w:endnote w:type="continuationSeparator" w:id="0">
    <w:p w14:paraId="5538640B" w14:textId="77777777" w:rsidR="00D7648D" w:rsidRDefault="00D7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397947"/>
      <w:docPartObj>
        <w:docPartGallery w:val="Page Numbers (Bottom of Page)"/>
        <w:docPartUnique/>
      </w:docPartObj>
    </w:sdtPr>
    <w:sdtEndPr/>
    <w:sdtContent>
      <w:p w14:paraId="5FD49734" w14:textId="04E36779" w:rsidR="006818EA" w:rsidRDefault="006818E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F01" w:rsidRPr="00393F01">
          <w:rPr>
            <w:noProof/>
            <w:lang w:val="es-ES"/>
          </w:rPr>
          <w:t>1</w:t>
        </w:r>
        <w:r>
          <w:fldChar w:fldCharType="end"/>
        </w:r>
      </w:p>
    </w:sdtContent>
  </w:sdt>
  <w:p w14:paraId="52216063" w14:textId="28D072E6" w:rsidR="00526C23" w:rsidRDefault="00526C23">
    <w:pPr>
      <w:pBdr>
        <w:top w:val="nil"/>
        <w:left w:val="nil"/>
        <w:bottom w:val="nil"/>
        <w:right w:val="nil"/>
        <w:between w:val="nil"/>
      </w:pBdr>
      <w:tabs>
        <w:tab w:val="left" w:pos="3216"/>
      </w:tabs>
      <w:ind w:left="28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C0B6D" w14:textId="77777777" w:rsidR="00D7648D" w:rsidRDefault="00D7648D">
      <w:pPr>
        <w:spacing w:after="0" w:line="240" w:lineRule="auto"/>
      </w:pPr>
      <w:r>
        <w:separator/>
      </w:r>
    </w:p>
  </w:footnote>
  <w:footnote w:type="continuationSeparator" w:id="0">
    <w:p w14:paraId="5DE56B50" w14:textId="77777777" w:rsidR="00D7648D" w:rsidRDefault="00D7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335FB" w14:textId="77777777" w:rsidR="00526C23" w:rsidRDefault="00526C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4AFA52A0" wp14:editId="0040B280">
          <wp:extent cx="2164715" cy="6127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715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D6270A" w14:textId="77777777" w:rsidR="006818EA" w:rsidRDefault="006818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73625C9F" w14:textId="77777777" w:rsidR="00EE570B" w:rsidRDefault="00EE57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534"/>
    <w:multiLevelType w:val="multilevel"/>
    <w:tmpl w:val="B6545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814852"/>
    <w:multiLevelType w:val="hybridMultilevel"/>
    <w:tmpl w:val="718C8E1A"/>
    <w:lvl w:ilvl="0" w:tplc="2C0A0017">
      <w:start w:val="1"/>
      <w:numFmt w:val="lowerLetter"/>
      <w:lvlText w:val="%1)"/>
      <w:lvlJc w:val="left"/>
      <w:pPr>
        <w:ind w:left="1287" w:hanging="360"/>
      </w:pPr>
    </w:lvl>
    <w:lvl w:ilvl="1" w:tplc="2C0A0019">
      <w:start w:val="1"/>
      <w:numFmt w:val="lowerLetter"/>
      <w:lvlText w:val="%2."/>
      <w:lvlJc w:val="left"/>
      <w:pPr>
        <w:ind w:left="2007" w:hanging="360"/>
      </w:pPr>
    </w:lvl>
    <w:lvl w:ilvl="2" w:tplc="2C0A001B">
      <w:start w:val="1"/>
      <w:numFmt w:val="lowerRoman"/>
      <w:lvlText w:val="%3."/>
      <w:lvlJc w:val="right"/>
      <w:pPr>
        <w:ind w:left="2727" w:hanging="180"/>
      </w:pPr>
    </w:lvl>
    <w:lvl w:ilvl="3" w:tplc="2C0A000F">
      <w:start w:val="1"/>
      <w:numFmt w:val="decimal"/>
      <w:lvlText w:val="%4."/>
      <w:lvlJc w:val="left"/>
      <w:pPr>
        <w:ind w:left="3447" w:hanging="360"/>
      </w:pPr>
    </w:lvl>
    <w:lvl w:ilvl="4" w:tplc="2C0A0019">
      <w:start w:val="1"/>
      <w:numFmt w:val="lowerLetter"/>
      <w:lvlText w:val="%5."/>
      <w:lvlJc w:val="left"/>
      <w:pPr>
        <w:ind w:left="4167" w:hanging="360"/>
      </w:pPr>
    </w:lvl>
    <w:lvl w:ilvl="5" w:tplc="2C0A001B">
      <w:start w:val="1"/>
      <w:numFmt w:val="lowerRoman"/>
      <w:lvlText w:val="%6."/>
      <w:lvlJc w:val="right"/>
      <w:pPr>
        <w:ind w:left="4887" w:hanging="180"/>
      </w:pPr>
    </w:lvl>
    <w:lvl w:ilvl="6" w:tplc="2C0A000F">
      <w:start w:val="1"/>
      <w:numFmt w:val="decimal"/>
      <w:lvlText w:val="%7."/>
      <w:lvlJc w:val="left"/>
      <w:pPr>
        <w:ind w:left="5607" w:hanging="360"/>
      </w:pPr>
    </w:lvl>
    <w:lvl w:ilvl="7" w:tplc="2C0A0019">
      <w:start w:val="1"/>
      <w:numFmt w:val="lowerLetter"/>
      <w:lvlText w:val="%8."/>
      <w:lvlJc w:val="left"/>
      <w:pPr>
        <w:ind w:left="6327" w:hanging="360"/>
      </w:pPr>
    </w:lvl>
    <w:lvl w:ilvl="8" w:tplc="2C0A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91B018F"/>
    <w:multiLevelType w:val="multilevel"/>
    <w:tmpl w:val="0804E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2C41B1"/>
    <w:multiLevelType w:val="hybridMultilevel"/>
    <w:tmpl w:val="D69A4B22"/>
    <w:lvl w:ilvl="0" w:tplc="2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BF9603E"/>
    <w:multiLevelType w:val="hybridMultilevel"/>
    <w:tmpl w:val="E12881A0"/>
    <w:lvl w:ilvl="0" w:tplc="EE54B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279EA"/>
    <w:multiLevelType w:val="hybridMultilevel"/>
    <w:tmpl w:val="A934ACE8"/>
    <w:lvl w:ilvl="0" w:tplc="2C0A0017">
      <w:start w:val="1"/>
      <w:numFmt w:val="lowerLetter"/>
      <w:lvlText w:val="%1)"/>
      <w:lvlJc w:val="left"/>
      <w:pPr>
        <w:ind w:left="1287" w:hanging="360"/>
      </w:pPr>
    </w:lvl>
    <w:lvl w:ilvl="1" w:tplc="2C0A0019">
      <w:start w:val="1"/>
      <w:numFmt w:val="lowerLetter"/>
      <w:lvlText w:val="%2."/>
      <w:lvlJc w:val="left"/>
      <w:pPr>
        <w:ind w:left="2007" w:hanging="360"/>
      </w:pPr>
    </w:lvl>
    <w:lvl w:ilvl="2" w:tplc="2C0A001B">
      <w:start w:val="1"/>
      <w:numFmt w:val="lowerRoman"/>
      <w:lvlText w:val="%3."/>
      <w:lvlJc w:val="right"/>
      <w:pPr>
        <w:ind w:left="2727" w:hanging="180"/>
      </w:pPr>
    </w:lvl>
    <w:lvl w:ilvl="3" w:tplc="2C0A000F">
      <w:start w:val="1"/>
      <w:numFmt w:val="decimal"/>
      <w:lvlText w:val="%4."/>
      <w:lvlJc w:val="left"/>
      <w:pPr>
        <w:ind w:left="3447" w:hanging="360"/>
      </w:pPr>
    </w:lvl>
    <w:lvl w:ilvl="4" w:tplc="2C0A0019">
      <w:start w:val="1"/>
      <w:numFmt w:val="lowerLetter"/>
      <w:lvlText w:val="%5."/>
      <w:lvlJc w:val="left"/>
      <w:pPr>
        <w:ind w:left="4167" w:hanging="360"/>
      </w:pPr>
    </w:lvl>
    <w:lvl w:ilvl="5" w:tplc="2C0A001B">
      <w:start w:val="1"/>
      <w:numFmt w:val="lowerRoman"/>
      <w:lvlText w:val="%6."/>
      <w:lvlJc w:val="right"/>
      <w:pPr>
        <w:ind w:left="4887" w:hanging="180"/>
      </w:pPr>
    </w:lvl>
    <w:lvl w:ilvl="6" w:tplc="2C0A000F">
      <w:start w:val="1"/>
      <w:numFmt w:val="decimal"/>
      <w:lvlText w:val="%7."/>
      <w:lvlJc w:val="left"/>
      <w:pPr>
        <w:ind w:left="5607" w:hanging="360"/>
      </w:pPr>
    </w:lvl>
    <w:lvl w:ilvl="7" w:tplc="2C0A0019">
      <w:start w:val="1"/>
      <w:numFmt w:val="lowerLetter"/>
      <w:lvlText w:val="%8."/>
      <w:lvlJc w:val="left"/>
      <w:pPr>
        <w:ind w:left="6327" w:hanging="360"/>
      </w:pPr>
    </w:lvl>
    <w:lvl w:ilvl="8" w:tplc="2C0A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A385FA0"/>
    <w:multiLevelType w:val="hybridMultilevel"/>
    <w:tmpl w:val="031ED8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98"/>
    <w:rsid w:val="000663F6"/>
    <w:rsid w:val="0007032F"/>
    <w:rsid w:val="00087AFC"/>
    <w:rsid w:val="00094AE0"/>
    <w:rsid w:val="000A7029"/>
    <w:rsid w:val="000E49D1"/>
    <w:rsid w:val="00147EDD"/>
    <w:rsid w:val="00155F4C"/>
    <w:rsid w:val="00171547"/>
    <w:rsid w:val="001B2A63"/>
    <w:rsid w:val="001F2F0D"/>
    <w:rsid w:val="001F35BD"/>
    <w:rsid w:val="0029326F"/>
    <w:rsid w:val="002C37B6"/>
    <w:rsid w:val="002E4D0B"/>
    <w:rsid w:val="00306E52"/>
    <w:rsid w:val="0032642F"/>
    <w:rsid w:val="003503ED"/>
    <w:rsid w:val="00352737"/>
    <w:rsid w:val="003825C9"/>
    <w:rsid w:val="00393F01"/>
    <w:rsid w:val="003A216E"/>
    <w:rsid w:val="004A7D16"/>
    <w:rsid w:val="004B1559"/>
    <w:rsid w:val="00500A64"/>
    <w:rsid w:val="00501DF6"/>
    <w:rsid w:val="00526C23"/>
    <w:rsid w:val="00607286"/>
    <w:rsid w:val="006109B8"/>
    <w:rsid w:val="006203C9"/>
    <w:rsid w:val="00651518"/>
    <w:rsid w:val="00653676"/>
    <w:rsid w:val="006818EA"/>
    <w:rsid w:val="006852FC"/>
    <w:rsid w:val="0070069F"/>
    <w:rsid w:val="007477FB"/>
    <w:rsid w:val="00761B75"/>
    <w:rsid w:val="007638FC"/>
    <w:rsid w:val="007D5D36"/>
    <w:rsid w:val="007E10A4"/>
    <w:rsid w:val="00853EE5"/>
    <w:rsid w:val="00864633"/>
    <w:rsid w:val="008714D9"/>
    <w:rsid w:val="008B0A8A"/>
    <w:rsid w:val="00947685"/>
    <w:rsid w:val="00957411"/>
    <w:rsid w:val="00964791"/>
    <w:rsid w:val="00991040"/>
    <w:rsid w:val="009C544C"/>
    <w:rsid w:val="00A244DB"/>
    <w:rsid w:val="00A72520"/>
    <w:rsid w:val="00B0324E"/>
    <w:rsid w:val="00BA3698"/>
    <w:rsid w:val="00BA7CE0"/>
    <w:rsid w:val="00C42666"/>
    <w:rsid w:val="00C52292"/>
    <w:rsid w:val="00C745E7"/>
    <w:rsid w:val="00D7648D"/>
    <w:rsid w:val="00D9360E"/>
    <w:rsid w:val="00E45BC1"/>
    <w:rsid w:val="00E55EC6"/>
    <w:rsid w:val="00E60E6C"/>
    <w:rsid w:val="00E77640"/>
    <w:rsid w:val="00E91675"/>
    <w:rsid w:val="00EA45A0"/>
    <w:rsid w:val="00EE570B"/>
    <w:rsid w:val="00F56D40"/>
    <w:rsid w:val="00F67942"/>
    <w:rsid w:val="00F77346"/>
    <w:rsid w:val="00F86A27"/>
    <w:rsid w:val="00F95025"/>
    <w:rsid w:val="00FA63F2"/>
    <w:rsid w:val="00FD0C42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44D9"/>
  <w15:docId w15:val="{145864EE-B120-4681-A2B3-3AB09962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6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07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51518"/>
    <w:pPr>
      <w:spacing w:after="120"/>
    </w:pPr>
    <w:rPr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1518"/>
    <w:rPr>
      <w:lang w:eastAsia="en-US"/>
    </w:rPr>
  </w:style>
  <w:style w:type="character" w:styleId="Hipervnculo">
    <w:name w:val="Hyperlink"/>
    <w:basedOn w:val="Fuentedeprrafopredeter"/>
    <w:uiPriority w:val="99"/>
    <w:rsid w:val="006515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526C23"/>
  </w:style>
  <w:style w:type="paragraph" w:styleId="Encabezado">
    <w:name w:val="header"/>
    <w:basedOn w:val="Normal"/>
    <w:link w:val="EncabezadoCar"/>
    <w:uiPriority w:val="99"/>
    <w:unhideWhenUsed/>
    <w:rsid w:val="00681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8EA"/>
  </w:style>
  <w:style w:type="paragraph" w:styleId="Piedepgina">
    <w:name w:val="footer"/>
    <w:basedOn w:val="Normal"/>
    <w:link w:val="PiedepginaCar"/>
    <w:uiPriority w:val="99"/>
    <w:unhideWhenUsed/>
    <w:rsid w:val="00681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8EA"/>
  </w:style>
  <w:style w:type="paragraph" w:styleId="Textonotapie">
    <w:name w:val="footnote text"/>
    <w:basedOn w:val="Normal"/>
    <w:link w:val="TextonotapieCar"/>
    <w:uiPriority w:val="99"/>
    <w:semiHidden/>
    <w:unhideWhenUsed/>
    <w:rsid w:val="00147E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7E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7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CD81-9653-43DB-BFC1-11AA93AC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CIN-Roberto</dc:creator>
  <cp:lastModifiedBy>juanc</cp:lastModifiedBy>
  <cp:revision>2</cp:revision>
  <cp:lastPrinted>2024-02-19T19:05:00Z</cp:lastPrinted>
  <dcterms:created xsi:type="dcterms:W3CDTF">2024-04-10T01:24:00Z</dcterms:created>
  <dcterms:modified xsi:type="dcterms:W3CDTF">2024-04-10T01:24:00Z</dcterms:modified>
</cp:coreProperties>
</file>