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8E6E" w14:textId="6FF12051" w:rsidR="005B792F" w:rsidRPr="005B792F" w:rsidRDefault="005B792F" w:rsidP="00CE66BE">
      <w:pPr>
        <w:spacing w:after="0"/>
        <w:jc w:val="center"/>
        <w:rPr>
          <w:rFonts w:ascii="Times New Roman" w:hAnsi="Times New Roman" w:cs="Times New Roman"/>
          <w:b/>
          <w:sz w:val="20"/>
          <w:szCs w:val="20"/>
          <w:lang w:val="es-ES"/>
        </w:rPr>
      </w:pPr>
      <w:r w:rsidRPr="005B792F">
        <w:rPr>
          <w:rFonts w:ascii="Times New Roman" w:hAnsi="Times New Roman" w:cs="Times New Roman"/>
          <w:b/>
          <w:sz w:val="20"/>
          <w:szCs w:val="20"/>
          <w:lang w:val="es-ES"/>
        </w:rPr>
        <w:t xml:space="preserve">REGLAMENTO DE LA CONVOCATORIA </w:t>
      </w:r>
      <w:r w:rsidR="00412D47">
        <w:rPr>
          <w:rFonts w:ascii="Times New Roman" w:hAnsi="Times New Roman" w:cs="Times New Roman"/>
          <w:b/>
          <w:sz w:val="20"/>
          <w:szCs w:val="20"/>
          <w:lang w:val="es-ES"/>
        </w:rPr>
        <w:t>2026-2027</w:t>
      </w:r>
    </w:p>
    <w:p w14:paraId="0C9EFBFD" w14:textId="77777777" w:rsidR="005B792F" w:rsidRDefault="005B792F" w:rsidP="00CE66BE">
      <w:pPr>
        <w:spacing w:after="0"/>
        <w:jc w:val="center"/>
        <w:rPr>
          <w:rFonts w:ascii="Times New Roman" w:hAnsi="Times New Roman" w:cs="Times New Roman"/>
          <w:b/>
          <w:sz w:val="20"/>
          <w:szCs w:val="20"/>
          <w:lang w:val="es-ES"/>
        </w:rPr>
      </w:pPr>
      <w:r w:rsidRPr="005B792F">
        <w:rPr>
          <w:rFonts w:ascii="Times New Roman" w:hAnsi="Times New Roman" w:cs="Times New Roman"/>
          <w:b/>
          <w:sz w:val="20"/>
          <w:szCs w:val="20"/>
          <w:lang w:val="es-ES"/>
        </w:rPr>
        <w:t>PARA ESTUDIANTES DE PROFESORADO Y DOCENTES DE INGLÉS ARGENTINOS</w:t>
      </w:r>
    </w:p>
    <w:p w14:paraId="4DF61CD8" w14:textId="77777777" w:rsidR="00CE66BE" w:rsidRDefault="00CE66BE" w:rsidP="00CE66BE">
      <w:pPr>
        <w:spacing w:after="0"/>
        <w:jc w:val="center"/>
        <w:rPr>
          <w:rFonts w:ascii="Times New Roman" w:hAnsi="Times New Roman" w:cs="Times New Roman"/>
          <w:b/>
          <w:sz w:val="20"/>
          <w:szCs w:val="20"/>
          <w:lang w:val="es-ES"/>
        </w:rPr>
      </w:pPr>
    </w:p>
    <w:p w14:paraId="4A35CD36" w14:textId="43C093E2" w:rsidR="005B792F" w:rsidRPr="005B792F" w:rsidRDefault="005B792F" w:rsidP="00CE66BE">
      <w:pPr>
        <w:spacing w:after="0"/>
        <w:jc w:val="center"/>
        <w:rPr>
          <w:rFonts w:ascii="Times New Roman" w:hAnsi="Times New Roman" w:cs="Times New Roman"/>
          <w:b/>
          <w:sz w:val="20"/>
          <w:szCs w:val="20"/>
          <w:lang w:val="es-ES"/>
        </w:rPr>
      </w:pPr>
      <w:r w:rsidRPr="005B792F">
        <w:rPr>
          <w:rFonts w:ascii="Times New Roman" w:hAnsi="Times New Roman" w:cs="Times New Roman"/>
          <w:b/>
          <w:sz w:val="20"/>
          <w:szCs w:val="20"/>
          <w:lang w:val="es-ES"/>
        </w:rPr>
        <w:t>PROGRAMA ARGENTINO Y BRITÁNICO DE ASISTENTES DE IDIOMA</w:t>
      </w:r>
    </w:p>
    <w:p w14:paraId="0D0E6238" w14:textId="18CCC68F" w:rsidR="005B792F" w:rsidRPr="00CE66BE" w:rsidRDefault="005B792F" w:rsidP="00CE66BE">
      <w:pPr>
        <w:spacing w:after="0"/>
        <w:jc w:val="center"/>
        <w:rPr>
          <w:rFonts w:ascii="Times New Roman" w:hAnsi="Times New Roman" w:cs="Times New Roman"/>
          <w:b/>
          <w:sz w:val="20"/>
          <w:szCs w:val="20"/>
          <w:lang w:val="es-ES"/>
        </w:rPr>
      </w:pPr>
      <w:r w:rsidRPr="005B792F">
        <w:rPr>
          <w:rFonts w:ascii="Times New Roman" w:hAnsi="Times New Roman" w:cs="Times New Roman"/>
          <w:b/>
          <w:sz w:val="20"/>
          <w:szCs w:val="20"/>
          <w:lang w:val="es-ES"/>
        </w:rPr>
        <w:t xml:space="preserve">CONVENIO </w:t>
      </w:r>
      <w:r w:rsidR="00CE66BE" w:rsidRPr="00CE66BE">
        <w:rPr>
          <w:rFonts w:ascii="Times New Roman" w:hAnsi="Times New Roman" w:cs="Times New Roman"/>
          <w:b/>
          <w:sz w:val="20"/>
          <w:szCs w:val="20"/>
        </w:rPr>
        <w:t xml:space="preserve">SECRETARÍA DE EDUCACIÓN-MINISTERIO DE CAPITAL HUMANO / </w:t>
      </w:r>
      <w:r w:rsidRPr="005B792F">
        <w:rPr>
          <w:rFonts w:ascii="Times New Roman" w:hAnsi="Times New Roman" w:cs="Times New Roman"/>
          <w:b/>
          <w:sz w:val="20"/>
          <w:szCs w:val="20"/>
          <w:lang w:val="es-ES"/>
        </w:rPr>
        <w:t>BRITISH COUNCIL</w:t>
      </w:r>
    </w:p>
    <w:p w14:paraId="12F9A165" w14:textId="77777777" w:rsidR="00CE66BE" w:rsidRPr="005B792F" w:rsidRDefault="00CE66BE" w:rsidP="00CE66BE">
      <w:pPr>
        <w:spacing w:after="0"/>
        <w:jc w:val="center"/>
        <w:rPr>
          <w:rFonts w:ascii="Times New Roman" w:hAnsi="Times New Roman" w:cs="Times New Roman"/>
          <w:b/>
          <w:sz w:val="20"/>
          <w:szCs w:val="20"/>
          <w:lang w:val="es-ES"/>
        </w:rPr>
      </w:pPr>
    </w:p>
    <w:p w14:paraId="7BDAAA66" w14:textId="64D073AC" w:rsidR="005B792F" w:rsidRPr="005B792F" w:rsidRDefault="00CE66BE" w:rsidP="00CE66BE">
      <w:pPr>
        <w:jc w:val="both"/>
        <w:rPr>
          <w:rFonts w:ascii="Times New Roman" w:hAnsi="Times New Roman" w:cs="Times New Roman"/>
          <w:sz w:val="20"/>
          <w:szCs w:val="20"/>
          <w:lang w:val="es-ES_tradnl"/>
        </w:rPr>
      </w:pPr>
      <w:r w:rsidRPr="00CE66BE">
        <w:rPr>
          <w:rFonts w:ascii="Times New Roman" w:hAnsi="Times New Roman" w:cs="Times New Roman"/>
          <w:sz w:val="20"/>
          <w:szCs w:val="20"/>
          <w:lang w:val="es-ES_tradnl"/>
        </w:rPr>
        <w:t xml:space="preserve">La Secretaría de Educación-Ministerio de Capital Humano </w:t>
      </w:r>
      <w:r w:rsidR="005B792F" w:rsidRPr="005B792F">
        <w:rPr>
          <w:rFonts w:ascii="Times New Roman" w:hAnsi="Times New Roman" w:cs="Times New Roman"/>
          <w:sz w:val="20"/>
          <w:szCs w:val="20"/>
          <w:lang w:val="es-ES_tradnl"/>
        </w:rPr>
        <w:t>y el British Council coorganizan y cofinancian este programa de becas para la mejora de la calidad de la formación académica y pedagógica de los estudiantes de profesorado y docentes de inglés.</w:t>
      </w:r>
    </w:p>
    <w:p w14:paraId="0EC803C4" w14:textId="23D93322" w:rsidR="005B792F" w:rsidRPr="005B792F" w:rsidRDefault="00CE66BE" w:rsidP="00CE66BE">
      <w:pPr>
        <w:jc w:val="both"/>
        <w:rPr>
          <w:rFonts w:ascii="Times New Roman" w:hAnsi="Times New Roman" w:cs="Times New Roman"/>
          <w:bCs/>
          <w:sz w:val="20"/>
          <w:szCs w:val="20"/>
          <w:lang w:val="es-ES"/>
        </w:rPr>
      </w:pPr>
      <w:r w:rsidRPr="00CE66BE">
        <w:rPr>
          <w:rFonts w:ascii="Times New Roman" w:hAnsi="Times New Roman" w:cs="Times New Roman"/>
          <w:sz w:val="20"/>
          <w:szCs w:val="20"/>
          <w:lang w:val="es-ES_tradnl"/>
        </w:rPr>
        <w:t>La Secretaría de Educación-Ministerio de Capital Humano</w:t>
      </w:r>
      <w:r w:rsidR="005B792F" w:rsidRPr="005B792F">
        <w:rPr>
          <w:rFonts w:ascii="Times New Roman" w:hAnsi="Times New Roman" w:cs="Times New Roman"/>
          <w:bCs/>
          <w:sz w:val="20"/>
          <w:szCs w:val="20"/>
          <w:lang w:val="es-ES"/>
        </w:rPr>
        <w:t xml:space="preserve"> y el British Council elegirán </w:t>
      </w:r>
      <w:r w:rsidR="005B792F" w:rsidRPr="005B792F">
        <w:rPr>
          <w:rFonts w:ascii="Times New Roman" w:hAnsi="Times New Roman" w:cs="Times New Roman"/>
          <w:b/>
          <w:bCs/>
          <w:sz w:val="20"/>
          <w:szCs w:val="20"/>
          <w:lang w:val="es-ES"/>
        </w:rPr>
        <w:t xml:space="preserve">hasta un máximo </w:t>
      </w:r>
      <w:r w:rsidR="005B792F" w:rsidRPr="00F339C8">
        <w:rPr>
          <w:rFonts w:ascii="Times New Roman" w:hAnsi="Times New Roman" w:cs="Times New Roman"/>
          <w:b/>
          <w:bCs/>
          <w:sz w:val="20"/>
          <w:szCs w:val="20"/>
          <w:lang w:val="es-ES"/>
        </w:rPr>
        <w:t xml:space="preserve">de </w:t>
      </w:r>
      <w:r w:rsidR="000051BF" w:rsidRPr="00F339C8">
        <w:rPr>
          <w:rFonts w:ascii="Times New Roman" w:hAnsi="Times New Roman" w:cs="Times New Roman"/>
          <w:b/>
          <w:bCs/>
          <w:sz w:val="20"/>
          <w:szCs w:val="20"/>
          <w:lang w:val="es-ES"/>
        </w:rPr>
        <w:t>5</w:t>
      </w:r>
      <w:r w:rsidR="005B792F" w:rsidRPr="00F339C8">
        <w:rPr>
          <w:rFonts w:ascii="Times New Roman" w:hAnsi="Times New Roman" w:cs="Times New Roman"/>
          <w:b/>
          <w:bCs/>
          <w:sz w:val="20"/>
          <w:szCs w:val="20"/>
          <w:lang w:val="es-ES"/>
        </w:rPr>
        <w:t xml:space="preserve"> Asistentes</w:t>
      </w:r>
      <w:r w:rsidR="005B792F" w:rsidRPr="005B792F">
        <w:rPr>
          <w:rFonts w:ascii="Times New Roman" w:hAnsi="Times New Roman" w:cs="Times New Roman"/>
          <w:b/>
          <w:bCs/>
          <w:sz w:val="20"/>
          <w:szCs w:val="20"/>
          <w:lang w:val="es-ES"/>
        </w:rPr>
        <w:t xml:space="preserve"> de </w:t>
      </w:r>
      <w:r w:rsidR="00412D47">
        <w:rPr>
          <w:rFonts w:ascii="Times New Roman" w:hAnsi="Times New Roman" w:cs="Times New Roman"/>
          <w:b/>
          <w:bCs/>
          <w:sz w:val="20"/>
          <w:szCs w:val="20"/>
          <w:lang w:val="es-ES"/>
        </w:rPr>
        <w:t>I</w:t>
      </w:r>
      <w:r w:rsidR="005B792F" w:rsidRPr="005B792F">
        <w:rPr>
          <w:rFonts w:ascii="Times New Roman" w:hAnsi="Times New Roman" w:cs="Times New Roman"/>
          <w:b/>
          <w:bCs/>
          <w:sz w:val="20"/>
          <w:szCs w:val="20"/>
          <w:lang w:val="es-ES"/>
        </w:rPr>
        <w:t>dioma argentinos</w:t>
      </w:r>
      <w:r w:rsidR="005B792F" w:rsidRPr="005B792F">
        <w:rPr>
          <w:rFonts w:ascii="Times New Roman" w:hAnsi="Times New Roman" w:cs="Times New Roman"/>
          <w:bCs/>
          <w:sz w:val="20"/>
          <w:szCs w:val="20"/>
          <w:lang w:val="es-ES"/>
        </w:rPr>
        <w:t xml:space="preserve">, para que se desempeñen junto con los profesores locales de español en establecimientos de </w:t>
      </w:r>
      <w:r w:rsidR="005B792F" w:rsidRPr="00BB7506">
        <w:rPr>
          <w:rFonts w:ascii="Times New Roman" w:hAnsi="Times New Roman" w:cs="Times New Roman"/>
          <w:bCs/>
          <w:sz w:val="20"/>
          <w:szCs w:val="20"/>
          <w:lang w:val="es-ES"/>
        </w:rPr>
        <w:t>enseñanza primaria</w:t>
      </w:r>
      <w:r w:rsidR="00E3471C" w:rsidRPr="00BB7506">
        <w:rPr>
          <w:rFonts w:ascii="Times New Roman" w:hAnsi="Times New Roman" w:cs="Times New Roman"/>
          <w:bCs/>
          <w:sz w:val="20"/>
          <w:szCs w:val="20"/>
          <w:lang w:val="es-ES"/>
        </w:rPr>
        <w:t>,</w:t>
      </w:r>
      <w:r w:rsidR="005B792F" w:rsidRPr="00BB7506">
        <w:rPr>
          <w:rFonts w:ascii="Times New Roman" w:hAnsi="Times New Roman" w:cs="Times New Roman"/>
          <w:bCs/>
          <w:sz w:val="20"/>
          <w:szCs w:val="20"/>
          <w:lang w:val="es-ES"/>
        </w:rPr>
        <w:t xml:space="preserve"> secundaria</w:t>
      </w:r>
      <w:r w:rsidR="00E3471C" w:rsidRPr="00BB7506">
        <w:rPr>
          <w:rFonts w:ascii="Times New Roman" w:hAnsi="Times New Roman" w:cs="Times New Roman"/>
          <w:bCs/>
          <w:sz w:val="20"/>
          <w:szCs w:val="20"/>
          <w:lang w:val="es-ES"/>
        </w:rPr>
        <w:t xml:space="preserve"> y/o universitaria</w:t>
      </w:r>
      <w:r w:rsidR="005B792F" w:rsidRPr="005B792F">
        <w:rPr>
          <w:rFonts w:ascii="Times New Roman" w:hAnsi="Times New Roman" w:cs="Times New Roman"/>
          <w:bCs/>
          <w:sz w:val="20"/>
          <w:szCs w:val="20"/>
          <w:lang w:val="es-ES"/>
        </w:rPr>
        <w:t xml:space="preserve"> del Reino Unido de Gran Bretaña e Irlanda del Norte. La duración de las actividades de los Asistentes argentinos en el Reino Unido de Gran Bretaña e Irlanda del Norte será de ocho (8) o nueve (9) meses -de acuerdo con la región a la que sean asignados (Inglaterra, Gales, Escocia o Irlanda del Norte)-.</w:t>
      </w:r>
    </w:p>
    <w:p w14:paraId="2A4541A8" w14:textId="1402AB2B" w:rsidR="005B792F" w:rsidRDefault="005B792F" w:rsidP="00CE66BE">
      <w:pPr>
        <w:spacing w:after="0"/>
        <w:jc w:val="both"/>
        <w:rPr>
          <w:rFonts w:ascii="Times New Roman" w:hAnsi="Times New Roman" w:cs="Times New Roman"/>
          <w:sz w:val="20"/>
          <w:szCs w:val="20"/>
          <w:lang w:val="es-ES"/>
        </w:rPr>
      </w:pPr>
      <w:r w:rsidRPr="005B792F">
        <w:rPr>
          <w:rFonts w:ascii="Times New Roman" w:hAnsi="Times New Roman" w:cs="Times New Roman"/>
          <w:bCs/>
          <w:sz w:val="20"/>
          <w:szCs w:val="20"/>
          <w:lang w:val="es-ES"/>
        </w:rPr>
        <w:t xml:space="preserve">La Convocatoria permanecerá abierta </w:t>
      </w:r>
      <w:r w:rsidRPr="002A2184">
        <w:rPr>
          <w:rFonts w:ascii="Times New Roman" w:hAnsi="Times New Roman" w:cs="Times New Roman"/>
          <w:bCs/>
          <w:sz w:val="20"/>
          <w:szCs w:val="20"/>
          <w:lang w:val="es-ES"/>
        </w:rPr>
        <w:t xml:space="preserve">del </w:t>
      </w:r>
      <w:r w:rsidR="000909D1">
        <w:rPr>
          <w:rFonts w:ascii="Times New Roman" w:hAnsi="Times New Roman" w:cs="Times New Roman"/>
          <w:b/>
          <w:sz w:val="20"/>
          <w:szCs w:val="20"/>
          <w:lang w:val="es-ES"/>
        </w:rPr>
        <w:t>1</w:t>
      </w:r>
      <w:r w:rsidR="00412D47">
        <w:rPr>
          <w:rFonts w:ascii="Times New Roman" w:hAnsi="Times New Roman" w:cs="Times New Roman"/>
          <w:b/>
          <w:sz w:val="20"/>
          <w:szCs w:val="20"/>
          <w:lang w:val="es-ES"/>
        </w:rPr>
        <w:t>4</w:t>
      </w:r>
      <w:r w:rsidR="009135B1" w:rsidRPr="002A2184">
        <w:rPr>
          <w:rFonts w:ascii="Times New Roman" w:hAnsi="Times New Roman" w:cs="Times New Roman"/>
          <w:b/>
          <w:sz w:val="20"/>
          <w:szCs w:val="20"/>
          <w:lang w:val="es-ES"/>
        </w:rPr>
        <w:t xml:space="preserve"> de </w:t>
      </w:r>
      <w:r w:rsidR="00412D47">
        <w:rPr>
          <w:rFonts w:ascii="Times New Roman" w:hAnsi="Times New Roman" w:cs="Times New Roman"/>
          <w:b/>
          <w:sz w:val="20"/>
          <w:szCs w:val="20"/>
          <w:lang w:val="es-ES"/>
        </w:rPr>
        <w:t>octu</w:t>
      </w:r>
      <w:r w:rsidR="009135B1" w:rsidRPr="002A2184">
        <w:rPr>
          <w:rFonts w:ascii="Times New Roman" w:hAnsi="Times New Roman" w:cs="Times New Roman"/>
          <w:b/>
          <w:sz w:val="20"/>
          <w:szCs w:val="20"/>
          <w:lang w:val="es-ES"/>
        </w:rPr>
        <w:t>bre</w:t>
      </w:r>
      <w:r w:rsidRPr="002A2184">
        <w:rPr>
          <w:rFonts w:ascii="Times New Roman" w:hAnsi="Times New Roman" w:cs="Times New Roman"/>
          <w:b/>
          <w:sz w:val="20"/>
          <w:szCs w:val="20"/>
          <w:lang w:val="es-ES"/>
        </w:rPr>
        <w:t xml:space="preserve"> al </w:t>
      </w:r>
      <w:r w:rsidR="000909D1">
        <w:rPr>
          <w:rFonts w:ascii="Times New Roman" w:hAnsi="Times New Roman" w:cs="Times New Roman"/>
          <w:b/>
          <w:sz w:val="20"/>
          <w:szCs w:val="20"/>
          <w:lang w:val="es-ES"/>
        </w:rPr>
        <w:t>2</w:t>
      </w:r>
      <w:r w:rsidR="00412D47">
        <w:rPr>
          <w:rFonts w:ascii="Times New Roman" w:hAnsi="Times New Roman" w:cs="Times New Roman"/>
          <w:b/>
          <w:sz w:val="20"/>
          <w:szCs w:val="20"/>
          <w:lang w:val="es-ES"/>
        </w:rPr>
        <w:t>0</w:t>
      </w:r>
      <w:r w:rsidRPr="002A2184">
        <w:rPr>
          <w:rFonts w:ascii="Times New Roman" w:hAnsi="Times New Roman" w:cs="Times New Roman"/>
          <w:b/>
          <w:sz w:val="20"/>
          <w:szCs w:val="20"/>
          <w:lang w:val="es-ES"/>
        </w:rPr>
        <w:t xml:space="preserve"> de </w:t>
      </w:r>
      <w:r w:rsidR="00412D47">
        <w:rPr>
          <w:rFonts w:ascii="Times New Roman" w:hAnsi="Times New Roman" w:cs="Times New Roman"/>
          <w:b/>
          <w:sz w:val="20"/>
          <w:szCs w:val="20"/>
          <w:lang w:val="es-ES"/>
        </w:rPr>
        <w:t>novie</w:t>
      </w:r>
      <w:r w:rsidRPr="002A2184">
        <w:rPr>
          <w:rFonts w:ascii="Times New Roman" w:hAnsi="Times New Roman" w:cs="Times New Roman"/>
          <w:b/>
          <w:sz w:val="20"/>
          <w:szCs w:val="20"/>
          <w:lang w:val="es-ES"/>
        </w:rPr>
        <w:t>mbre de 202</w:t>
      </w:r>
      <w:r w:rsidR="00412D47">
        <w:rPr>
          <w:rFonts w:ascii="Times New Roman" w:hAnsi="Times New Roman" w:cs="Times New Roman"/>
          <w:b/>
          <w:sz w:val="20"/>
          <w:szCs w:val="20"/>
          <w:lang w:val="es-ES"/>
        </w:rPr>
        <w:t>5</w:t>
      </w:r>
      <w:r w:rsidRPr="002A2184">
        <w:rPr>
          <w:rFonts w:ascii="Times New Roman" w:hAnsi="Times New Roman" w:cs="Times New Roman"/>
          <w:bCs/>
          <w:sz w:val="20"/>
          <w:szCs w:val="20"/>
          <w:lang w:val="es-ES"/>
        </w:rPr>
        <w:t xml:space="preserve">. </w:t>
      </w:r>
      <w:r w:rsidRPr="002A2184">
        <w:rPr>
          <w:rFonts w:ascii="Times New Roman" w:hAnsi="Times New Roman" w:cs="Times New Roman"/>
          <w:b/>
          <w:bCs/>
          <w:sz w:val="20"/>
          <w:szCs w:val="20"/>
          <w:lang w:val="es-ES"/>
        </w:rPr>
        <w:t>Esta beca</w:t>
      </w:r>
      <w:r w:rsidRPr="005B792F">
        <w:rPr>
          <w:rFonts w:ascii="Times New Roman" w:hAnsi="Times New Roman" w:cs="Times New Roman"/>
          <w:b/>
          <w:bCs/>
          <w:sz w:val="20"/>
          <w:szCs w:val="20"/>
          <w:lang w:val="es-ES"/>
        </w:rPr>
        <w:t xml:space="preserve"> será de ocho (8) o nueve (9) meses para viajar entre septiembre y octubre (según corresponda) de 202</w:t>
      </w:r>
      <w:r w:rsidR="00412D47">
        <w:rPr>
          <w:rFonts w:ascii="Times New Roman" w:hAnsi="Times New Roman" w:cs="Times New Roman"/>
          <w:b/>
          <w:bCs/>
          <w:sz w:val="20"/>
          <w:szCs w:val="20"/>
          <w:lang w:val="es-ES"/>
        </w:rPr>
        <w:t>6</w:t>
      </w:r>
      <w:r w:rsidRPr="005B792F">
        <w:rPr>
          <w:rFonts w:ascii="Times New Roman" w:hAnsi="Times New Roman" w:cs="Times New Roman"/>
          <w:b/>
          <w:bCs/>
          <w:sz w:val="20"/>
          <w:szCs w:val="20"/>
          <w:lang w:val="es-ES"/>
        </w:rPr>
        <w:t xml:space="preserve"> y volver en mayo/junio de 202</w:t>
      </w:r>
      <w:r w:rsidR="00412D47">
        <w:rPr>
          <w:rFonts w:ascii="Times New Roman" w:hAnsi="Times New Roman" w:cs="Times New Roman"/>
          <w:b/>
          <w:bCs/>
          <w:sz w:val="20"/>
          <w:szCs w:val="20"/>
          <w:lang w:val="es-ES"/>
        </w:rPr>
        <w:t>7</w:t>
      </w:r>
      <w:r w:rsidRPr="005B792F">
        <w:rPr>
          <w:rFonts w:ascii="Times New Roman" w:hAnsi="Times New Roman" w:cs="Times New Roman"/>
          <w:b/>
          <w:bCs/>
          <w:sz w:val="20"/>
          <w:szCs w:val="20"/>
          <w:lang w:val="es-ES"/>
        </w:rPr>
        <w:t>.</w:t>
      </w:r>
      <w:r w:rsidRPr="005B792F">
        <w:rPr>
          <w:rFonts w:ascii="Times New Roman" w:hAnsi="Times New Roman" w:cs="Times New Roman"/>
          <w:sz w:val="20"/>
          <w:szCs w:val="20"/>
          <w:lang w:val="es-ES"/>
        </w:rPr>
        <w:t xml:space="preserve"> </w:t>
      </w:r>
    </w:p>
    <w:p w14:paraId="6267380E" w14:textId="77777777" w:rsidR="00CE66BE" w:rsidRDefault="00CE66BE" w:rsidP="00CE66BE">
      <w:pPr>
        <w:spacing w:after="0"/>
        <w:jc w:val="both"/>
        <w:rPr>
          <w:rFonts w:ascii="Times New Roman" w:hAnsi="Times New Roman" w:cs="Times New Roman"/>
          <w:sz w:val="20"/>
          <w:szCs w:val="20"/>
          <w:lang w:val="es-ES"/>
        </w:rPr>
      </w:pPr>
    </w:p>
    <w:p w14:paraId="3DF4A080" w14:textId="77777777" w:rsidR="005B792F" w:rsidRDefault="005B792F" w:rsidP="00CE66BE">
      <w:pPr>
        <w:spacing w:after="0"/>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REQUISITOS PARA PARTICIPAR DE LA CONVOCATORIA</w:t>
      </w:r>
    </w:p>
    <w:p w14:paraId="6CBE1980" w14:textId="07D10AC8"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Los requisitos que deberán cumplir </w:t>
      </w:r>
      <w:r w:rsidRPr="005B792F">
        <w:rPr>
          <w:rFonts w:ascii="Times New Roman" w:hAnsi="Times New Roman" w:cs="Times New Roman"/>
          <w:i/>
          <w:sz w:val="20"/>
          <w:szCs w:val="20"/>
          <w:lang w:val="es-ES"/>
        </w:rPr>
        <w:t>los postulantes</w:t>
      </w:r>
      <w:r w:rsidRPr="005B792F">
        <w:rPr>
          <w:rFonts w:ascii="Times New Roman" w:hAnsi="Times New Roman" w:cs="Times New Roman"/>
          <w:sz w:val="20"/>
          <w:szCs w:val="20"/>
          <w:lang w:val="es-ES"/>
        </w:rPr>
        <w:t xml:space="preserve"> serán los siguientes:</w:t>
      </w:r>
    </w:p>
    <w:p w14:paraId="53E53CE2" w14:textId="60BBEA01" w:rsidR="005B792F" w:rsidRPr="005B792F" w:rsidRDefault="005B792F"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Ser ciudadano argentino y tener domicilio permanente en Argentina al momento de solicitar la beca. </w:t>
      </w:r>
    </w:p>
    <w:p w14:paraId="1C5D8DD5" w14:textId="0C97FC39" w:rsidR="005B792F" w:rsidRPr="005B792F" w:rsidRDefault="002A7A12"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005B792F" w:rsidRPr="005B792F">
        <w:rPr>
          <w:rFonts w:ascii="Times New Roman" w:hAnsi="Times New Roman" w:cs="Times New Roman"/>
          <w:sz w:val="20"/>
          <w:szCs w:val="20"/>
          <w:lang w:val="es-ES"/>
        </w:rPr>
        <w:t>Tener entre 21 y 35 años al 1° de septiembre del 202</w:t>
      </w:r>
      <w:r w:rsidR="00412D47">
        <w:rPr>
          <w:rFonts w:ascii="Times New Roman" w:hAnsi="Times New Roman" w:cs="Times New Roman"/>
          <w:sz w:val="20"/>
          <w:szCs w:val="20"/>
          <w:lang w:val="es-ES"/>
        </w:rPr>
        <w:t>6</w:t>
      </w:r>
      <w:r w:rsidR="005B792F" w:rsidRPr="005B792F">
        <w:rPr>
          <w:rFonts w:ascii="Times New Roman" w:hAnsi="Times New Roman" w:cs="Times New Roman"/>
          <w:sz w:val="20"/>
          <w:szCs w:val="20"/>
          <w:lang w:val="es-ES"/>
        </w:rPr>
        <w:t xml:space="preserve">. </w:t>
      </w:r>
    </w:p>
    <w:p w14:paraId="4C16F527" w14:textId="01F9F178" w:rsidR="005B792F" w:rsidRPr="005B792F" w:rsidRDefault="005B792F"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Ser profesor de lengua inglesa (terciario o universitario) o ser alumno regular de profesorado y haber aprobado al menos el 80% de la carrera. </w:t>
      </w:r>
    </w:p>
    <w:p w14:paraId="27C7ABAA" w14:textId="20B717B1"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El título de Traductor en todas sus especialidades y el de Licenciado en Lengua Inglesa no son equivalentes al de profesor de lengua inglesa a los fines de esta convocatoria.</w:t>
      </w:r>
    </w:p>
    <w:p w14:paraId="32117213" w14:textId="77777777" w:rsidR="005B792F" w:rsidRPr="005B792F" w:rsidRDefault="005B792F" w:rsidP="00CE66BE">
      <w:pPr>
        <w:numPr>
          <w:ilvl w:val="0"/>
          <w:numId w:val="2"/>
        </w:numPr>
        <w:tabs>
          <w:tab w:val="clear" w:pos="720"/>
          <w:tab w:val="num" w:pos="-1701"/>
          <w:tab w:val="num" w:pos="567"/>
        </w:tabs>
        <w:spacing w:after="0" w:line="240" w:lineRule="auto"/>
        <w:jc w:val="both"/>
        <w:rPr>
          <w:rFonts w:ascii="Times New Roman" w:hAnsi="Times New Roman" w:cs="Times New Roman"/>
          <w:iCs/>
          <w:sz w:val="20"/>
          <w:szCs w:val="20"/>
          <w:lang w:val="es-ES"/>
        </w:rPr>
      </w:pPr>
      <w:r w:rsidRPr="005B792F">
        <w:rPr>
          <w:rFonts w:ascii="Times New Roman" w:hAnsi="Times New Roman" w:cs="Times New Roman"/>
          <w:iCs/>
          <w:sz w:val="20"/>
          <w:szCs w:val="20"/>
          <w:lang w:val="es-ES"/>
        </w:rPr>
        <w:t xml:space="preserve">Tener promedio académico destacado (mínimo de 7/10 puntos) en el profesorado, incluyendo los exámenes y equivalencias desaprobados. </w:t>
      </w:r>
    </w:p>
    <w:p w14:paraId="62520A28" w14:textId="35BD3AAC" w:rsidR="005B792F" w:rsidRPr="005B792F" w:rsidRDefault="002A7A12"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005B792F" w:rsidRPr="005B792F">
        <w:rPr>
          <w:rFonts w:ascii="Times New Roman" w:hAnsi="Times New Roman" w:cs="Times New Roman"/>
          <w:sz w:val="20"/>
          <w:szCs w:val="20"/>
          <w:lang w:val="es-ES"/>
        </w:rPr>
        <w:t>Acreditar su experiencia docente.</w:t>
      </w:r>
    </w:p>
    <w:p w14:paraId="005C96C6" w14:textId="618888AA" w:rsidR="005B792F" w:rsidRPr="005B792F" w:rsidRDefault="002A7A12"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005B792F" w:rsidRPr="005B792F">
        <w:rPr>
          <w:rFonts w:ascii="Times New Roman" w:hAnsi="Times New Roman" w:cs="Times New Roman"/>
          <w:sz w:val="20"/>
          <w:szCs w:val="20"/>
          <w:lang w:val="es-ES"/>
        </w:rPr>
        <w:t xml:space="preserve">No haber sido Asistente de </w:t>
      </w:r>
      <w:r w:rsidR="00412D47">
        <w:rPr>
          <w:rFonts w:ascii="Times New Roman" w:hAnsi="Times New Roman" w:cs="Times New Roman"/>
          <w:sz w:val="20"/>
          <w:szCs w:val="20"/>
          <w:lang w:val="es-ES"/>
        </w:rPr>
        <w:t>I</w:t>
      </w:r>
      <w:r w:rsidR="005B792F" w:rsidRPr="005B792F">
        <w:rPr>
          <w:rFonts w:ascii="Times New Roman" w:hAnsi="Times New Roman" w:cs="Times New Roman"/>
          <w:sz w:val="20"/>
          <w:szCs w:val="20"/>
          <w:lang w:val="es-ES"/>
        </w:rPr>
        <w:t>dioma con anterioridad.</w:t>
      </w:r>
    </w:p>
    <w:p w14:paraId="7B10CF2A" w14:textId="77777777" w:rsidR="005B792F" w:rsidRDefault="005B792F" w:rsidP="00CE66BE">
      <w:pPr>
        <w:numPr>
          <w:ilvl w:val="0"/>
          <w:numId w:val="2"/>
        </w:numPr>
        <w:tabs>
          <w:tab w:val="clear" w:pos="720"/>
          <w:tab w:val="num" w:pos="-1701"/>
          <w:tab w:val="num" w:pos="567"/>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Comprometerse a regresar a la Argentina una vez finalizada la beca.</w:t>
      </w:r>
    </w:p>
    <w:p w14:paraId="7DAA4DE7" w14:textId="77777777" w:rsidR="00CE66BE" w:rsidRPr="005B792F" w:rsidRDefault="00CE66BE" w:rsidP="00CE66BE">
      <w:pPr>
        <w:tabs>
          <w:tab w:val="num" w:pos="567"/>
        </w:tabs>
        <w:spacing w:after="0" w:line="240" w:lineRule="auto"/>
        <w:ind w:left="720"/>
        <w:jc w:val="both"/>
        <w:rPr>
          <w:rFonts w:ascii="Times New Roman" w:hAnsi="Times New Roman" w:cs="Times New Roman"/>
          <w:sz w:val="20"/>
          <w:szCs w:val="20"/>
          <w:lang w:val="es-ES"/>
        </w:rPr>
      </w:pPr>
    </w:p>
    <w:p w14:paraId="4EE88907" w14:textId="77777777"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FUNCIONES DE LOS ASISTENTES</w:t>
      </w:r>
    </w:p>
    <w:p w14:paraId="49DDA2B1" w14:textId="39FF6105"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Los Asistentes de Idioma podrán abordar las siguientes actividades:</w:t>
      </w:r>
    </w:p>
    <w:p w14:paraId="56B72F46"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Asistir en la enseñanza de cursos de idioma.</w:t>
      </w:r>
    </w:p>
    <w:p w14:paraId="4C9D7B80"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Participar en grupos de conversación.</w:t>
      </w:r>
    </w:p>
    <w:p w14:paraId="5097CCFE"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Coordinar actividades curriculares y extracurriculares relacionadas con la cultura argentina.</w:t>
      </w:r>
    </w:p>
    <w:p w14:paraId="6AA010E6"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Supervisar actividades extracurriculares en clubes de español.</w:t>
      </w:r>
    </w:p>
    <w:p w14:paraId="19B54596"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Actuar como Asistentes en laboratorios de lengua.</w:t>
      </w:r>
    </w:p>
    <w:p w14:paraId="5A3B52E6"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Desarrollar su perfil de “informante nativo y cultural”.</w:t>
      </w:r>
    </w:p>
    <w:p w14:paraId="30E81F5E" w14:textId="77777777" w:rsidR="005B792F" w:rsidRPr="005B792F" w:rsidRDefault="005B792F" w:rsidP="00CE66BE">
      <w:pPr>
        <w:numPr>
          <w:ilvl w:val="0"/>
          <w:numId w:val="4"/>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Complementar sus prácticas pedagógicas con la participación en instancias de capacitación docente. </w:t>
      </w:r>
    </w:p>
    <w:p w14:paraId="563A8C61" w14:textId="62067C76" w:rsid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El presente listado no pretende agotar las posibles actividades sino ofrecer un abanico básico de posibilidades entre las cuales las instituciones y los Asistentes podrán acordar aquellas que más se ajusten a sus necesidades y recursos pedagógicos, así como proponer otras nuevas.</w:t>
      </w:r>
    </w:p>
    <w:p w14:paraId="2C586B66" w14:textId="77777777" w:rsidR="00A47F6B" w:rsidRDefault="00A47F6B" w:rsidP="00CE66BE">
      <w:pPr>
        <w:spacing w:after="0" w:line="240" w:lineRule="auto"/>
        <w:jc w:val="both"/>
        <w:rPr>
          <w:rFonts w:ascii="Times New Roman" w:hAnsi="Times New Roman" w:cs="Times New Roman"/>
          <w:sz w:val="20"/>
          <w:szCs w:val="20"/>
          <w:lang w:val="es-ES"/>
        </w:rPr>
      </w:pPr>
    </w:p>
    <w:p w14:paraId="7FB767E6" w14:textId="77777777" w:rsidR="009135B1" w:rsidRDefault="009135B1" w:rsidP="00CE66BE">
      <w:pPr>
        <w:spacing w:after="0" w:line="240" w:lineRule="auto"/>
        <w:jc w:val="both"/>
        <w:rPr>
          <w:rFonts w:ascii="Times New Roman" w:hAnsi="Times New Roman" w:cs="Times New Roman"/>
          <w:sz w:val="20"/>
          <w:szCs w:val="20"/>
          <w:lang w:val="es-ES"/>
        </w:rPr>
      </w:pPr>
    </w:p>
    <w:p w14:paraId="0A46D4C3" w14:textId="77777777" w:rsidR="00A47F6B" w:rsidRDefault="00A47F6B" w:rsidP="00CE66BE">
      <w:pPr>
        <w:spacing w:after="0" w:line="240" w:lineRule="auto"/>
        <w:jc w:val="both"/>
        <w:rPr>
          <w:rFonts w:ascii="Times New Roman" w:hAnsi="Times New Roman" w:cs="Times New Roman"/>
          <w:sz w:val="20"/>
          <w:szCs w:val="20"/>
          <w:lang w:val="es-ES"/>
        </w:rPr>
      </w:pPr>
    </w:p>
    <w:p w14:paraId="1F284752" w14:textId="4C3DD2F4"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lastRenderedPageBreak/>
        <w:t>RESPONSABILIDADES DE LOS ASISTENTES</w:t>
      </w:r>
    </w:p>
    <w:p w14:paraId="6744E5B6" w14:textId="071CE75E" w:rsidR="005B792F" w:rsidRPr="005B792F" w:rsidRDefault="005B792F" w:rsidP="00A47F6B">
      <w:pPr>
        <w:numPr>
          <w:ilvl w:val="0"/>
          <w:numId w:val="4"/>
        </w:numPr>
        <w:spacing w:after="0" w:line="240" w:lineRule="auto"/>
        <w:ind w:left="1134" w:hanging="425"/>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Desarrollar satisfactoriamente la actividad que corresponda a la beca concedida. La inasistencia reiterada y no justificada a más de un 10% de sus obligaciones podrá comportar la cancelación de la beca. En el Reino Unido, la licencia por enfermedad está cubierta a un </w:t>
      </w:r>
      <w:r w:rsidRPr="00162C26">
        <w:rPr>
          <w:rFonts w:ascii="Times New Roman" w:hAnsi="Times New Roman" w:cs="Times New Roman"/>
          <w:sz w:val="20"/>
          <w:szCs w:val="20"/>
          <w:lang w:val="es-ES"/>
        </w:rPr>
        <w:t xml:space="preserve">mínimo de </w:t>
      </w:r>
      <w:r w:rsidRPr="00162C26">
        <w:rPr>
          <w:rFonts w:ascii="Times New Roman" w:hAnsi="Times New Roman" w:cs="Times New Roman"/>
          <w:b/>
          <w:bCs/>
          <w:sz w:val="20"/>
          <w:szCs w:val="20"/>
          <w:lang w:val="es-ES"/>
        </w:rPr>
        <w:t xml:space="preserve">£ </w:t>
      </w:r>
      <w:r w:rsidR="001F5714" w:rsidRPr="00162C26">
        <w:rPr>
          <w:rFonts w:ascii="Times New Roman" w:hAnsi="Times New Roman" w:cs="Times New Roman"/>
          <w:b/>
          <w:bCs/>
          <w:sz w:val="20"/>
          <w:szCs w:val="20"/>
          <w:lang w:val="es-ES"/>
        </w:rPr>
        <w:t>11</w:t>
      </w:r>
      <w:r w:rsidR="00162C26" w:rsidRPr="00162C26">
        <w:rPr>
          <w:rFonts w:ascii="Times New Roman" w:hAnsi="Times New Roman" w:cs="Times New Roman"/>
          <w:b/>
          <w:bCs/>
          <w:sz w:val="20"/>
          <w:szCs w:val="20"/>
          <w:lang w:val="es-ES"/>
        </w:rPr>
        <w:t>8</w:t>
      </w:r>
      <w:r w:rsidR="001F5714" w:rsidRPr="00162C26">
        <w:rPr>
          <w:rFonts w:ascii="Times New Roman" w:hAnsi="Times New Roman" w:cs="Times New Roman"/>
          <w:b/>
          <w:bCs/>
          <w:sz w:val="20"/>
          <w:szCs w:val="20"/>
          <w:lang w:val="es-ES"/>
        </w:rPr>
        <w:t>.75</w:t>
      </w:r>
      <w:r w:rsidRPr="00162C26">
        <w:rPr>
          <w:rFonts w:ascii="Times New Roman" w:hAnsi="Times New Roman" w:cs="Times New Roman"/>
          <w:sz w:val="20"/>
          <w:szCs w:val="20"/>
          <w:lang w:val="es-ES"/>
        </w:rPr>
        <w:t xml:space="preserve"> por semana</w:t>
      </w:r>
      <w:r w:rsidR="001F5714" w:rsidRPr="002A51A8">
        <w:rPr>
          <w:rFonts w:ascii="Times New Roman" w:hAnsi="Times New Roman" w:cs="Times New Roman"/>
          <w:sz w:val="20"/>
          <w:szCs w:val="20"/>
          <w:lang w:val="es-ES"/>
        </w:rPr>
        <w:t xml:space="preserve"> (hasta 28 semanas)</w:t>
      </w:r>
      <w:r w:rsidR="00085298" w:rsidRPr="002A51A8">
        <w:rPr>
          <w:rFonts w:ascii="Times New Roman" w:hAnsi="Times New Roman" w:cs="Times New Roman"/>
          <w:sz w:val="20"/>
          <w:szCs w:val="20"/>
          <w:lang w:val="es-ES"/>
        </w:rPr>
        <w:t>;</w:t>
      </w:r>
      <w:r w:rsidRPr="002A51A8">
        <w:rPr>
          <w:rFonts w:ascii="Times New Roman" w:hAnsi="Times New Roman" w:cs="Times New Roman"/>
          <w:sz w:val="20"/>
          <w:szCs w:val="20"/>
          <w:lang w:val="es-ES"/>
        </w:rPr>
        <w:t xml:space="preserve"> sin embargo, la mayoría de las </w:t>
      </w:r>
      <w:r w:rsidR="006C0CB1">
        <w:rPr>
          <w:rFonts w:ascii="Times New Roman" w:hAnsi="Times New Roman" w:cs="Times New Roman"/>
          <w:sz w:val="20"/>
          <w:szCs w:val="20"/>
          <w:lang w:val="es-ES"/>
        </w:rPr>
        <w:t xml:space="preserve">instituciones educativas </w:t>
      </w:r>
      <w:r w:rsidRPr="002A51A8">
        <w:rPr>
          <w:rFonts w:ascii="Times New Roman" w:hAnsi="Times New Roman" w:cs="Times New Roman"/>
          <w:sz w:val="20"/>
          <w:szCs w:val="20"/>
          <w:lang w:val="es-ES"/>
        </w:rPr>
        <w:t>cubrirán el salario completo. Continuar la ausencia durante un período determinado</w:t>
      </w:r>
      <w:r w:rsidRPr="005B792F">
        <w:rPr>
          <w:rFonts w:ascii="Times New Roman" w:hAnsi="Times New Roman" w:cs="Times New Roman"/>
          <w:sz w:val="20"/>
          <w:szCs w:val="20"/>
          <w:lang w:val="es-ES"/>
        </w:rPr>
        <w:t xml:space="preserve"> deberá justificarse mediante una nota médica o documento similar de un profesional calificado. Deberá confirmar esta política con su </w:t>
      </w:r>
      <w:r w:rsidR="006C0CB1">
        <w:rPr>
          <w:rFonts w:ascii="Times New Roman" w:hAnsi="Times New Roman" w:cs="Times New Roman"/>
          <w:sz w:val="20"/>
          <w:szCs w:val="20"/>
          <w:lang w:val="es-ES"/>
        </w:rPr>
        <w:t xml:space="preserve">institución educativa </w:t>
      </w:r>
      <w:r w:rsidRPr="005B792F">
        <w:rPr>
          <w:rFonts w:ascii="Times New Roman" w:hAnsi="Times New Roman" w:cs="Times New Roman"/>
          <w:sz w:val="20"/>
          <w:szCs w:val="20"/>
          <w:lang w:val="es-ES"/>
        </w:rPr>
        <w:t>anfitriona.</w:t>
      </w:r>
    </w:p>
    <w:p w14:paraId="592D578C" w14:textId="04160A90" w:rsidR="005B792F" w:rsidRPr="005B792F" w:rsidRDefault="005B792F" w:rsidP="00A47F6B">
      <w:pPr>
        <w:numPr>
          <w:ilvl w:val="0"/>
          <w:numId w:val="4"/>
        </w:numPr>
        <w:spacing w:after="0" w:line="240" w:lineRule="auto"/>
        <w:ind w:left="1134" w:hanging="425"/>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Responder a los pedidos de informes y requerimientos administrativos efectuados por </w:t>
      </w:r>
      <w:r w:rsidR="00085298">
        <w:rPr>
          <w:rFonts w:ascii="Times New Roman" w:hAnsi="Times New Roman" w:cs="Times New Roman"/>
          <w:sz w:val="20"/>
          <w:szCs w:val="20"/>
          <w:lang w:val="es-ES"/>
        </w:rPr>
        <w:t>l</w:t>
      </w:r>
      <w:r w:rsidR="00085298" w:rsidRPr="00CE66BE">
        <w:rPr>
          <w:rFonts w:ascii="Times New Roman" w:hAnsi="Times New Roman" w:cs="Times New Roman"/>
          <w:sz w:val="20"/>
          <w:szCs w:val="20"/>
          <w:lang w:val="es-ES_tradnl"/>
        </w:rPr>
        <w:t xml:space="preserve">a Secretaría de Educación-Ministerio de Capital Humano </w:t>
      </w:r>
      <w:r w:rsidRPr="005B792F">
        <w:rPr>
          <w:rFonts w:ascii="Times New Roman" w:hAnsi="Times New Roman" w:cs="Times New Roman"/>
          <w:sz w:val="20"/>
          <w:szCs w:val="20"/>
          <w:lang w:val="es-ES"/>
        </w:rPr>
        <w:t xml:space="preserve">y/o el British Council mientras duren sus actividades como Asistentes de </w:t>
      </w:r>
      <w:r w:rsidR="00412D47">
        <w:rPr>
          <w:rFonts w:ascii="Times New Roman" w:hAnsi="Times New Roman" w:cs="Times New Roman"/>
          <w:sz w:val="20"/>
          <w:szCs w:val="20"/>
          <w:lang w:val="es-ES"/>
        </w:rPr>
        <w:t>I</w:t>
      </w:r>
      <w:r w:rsidRPr="005B792F">
        <w:rPr>
          <w:rFonts w:ascii="Times New Roman" w:hAnsi="Times New Roman" w:cs="Times New Roman"/>
          <w:sz w:val="20"/>
          <w:szCs w:val="20"/>
          <w:lang w:val="es-ES"/>
        </w:rPr>
        <w:t>dioma.</w:t>
      </w:r>
    </w:p>
    <w:p w14:paraId="3B848D4C" w14:textId="77777777" w:rsidR="005B792F" w:rsidRPr="005B792F" w:rsidRDefault="005B792F" w:rsidP="00A47F6B">
      <w:pPr>
        <w:numPr>
          <w:ilvl w:val="0"/>
          <w:numId w:val="4"/>
        </w:numPr>
        <w:spacing w:after="0" w:line="240" w:lineRule="auto"/>
        <w:ind w:left="1134" w:hanging="425"/>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Cumplir con todos los requisitos legales y migratorios para entrar, permanecer y salir del país receptor. </w:t>
      </w:r>
    </w:p>
    <w:p w14:paraId="672D649D" w14:textId="4561F221" w:rsidR="005B792F" w:rsidRDefault="005B792F" w:rsidP="00A47F6B">
      <w:pPr>
        <w:numPr>
          <w:ilvl w:val="0"/>
          <w:numId w:val="4"/>
        </w:numPr>
        <w:spacing w:after="0" w:line="240" w:lineRule="auto"/>
        <w:ind w:left="1134" w:hanging="425"/>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Regresar a su país de origen una vez finalizada la beca</w:t>
      </w:r>
      <w:r w:rsidR="00085298" w:rsidRPr="00085298">
        <w:rPr>
          <w:rFonts w:ascii="Times New Roman" w:hAnsi="Times New Roman" w:cs="Times New Roman"/>
          <w:sz w:val="20"/>
          <w:szCs w:val="20"/>
          <w:lang w:val="es-ES"/>
        </w:rPr>
        <w:t xml:space="preserve">. </w:t>
      </w:r>
    </w:p>
    <w:p w14:paraId="4660D471" w14:textId="77777777" w:rsidR="00085298" w:rsidRPr="005B792F" w:rsidRDefault="00085298" w:rsidP="00085298">
      <w:pPr>
        <w:spacing w:after="0" w:line="240" w:lineRule="auto"/>
        <w:ind w:left="1429"/>
        <w:jc w:val="both"/>
        <w:rPr>
          <w:rFonts w:ascii="Times New Roman" w:hAnsi="Times New Roman" w:cs="Times New Roman"/>
          <w:sz w:val="20"/>
          <w:szCs w:val="20"/>
          <w:lang w:val="es-ES"/>
        </w:rPr>
      </w:pPr>
    </w:p>
    <w:p w14:paraId="5379CA3A" w14:textId="2F53F698"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LOS ASISTENTES DE IDIOMA NO PODRÁN</w:t>
      </w:r>
    </w:p>
    <w:p w14:paraId="02500231" w14:textId="6C4923F8" w:rsidR="005B792F" w:rsidRPr="005B792F" w:rsidRDefault="005B792F" w:rsidP="00CE66BE">
      <w:pPr>
        <w:numPr>
          <w:ilvl w:val="0"/>
          <w:numId w:val="5"/>
        </w:numPr>
        <w:tabs>
          <w:tab w:val="num" w:pos="426"/>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Reemplazar a un/una profesor en una tarea que le está reservada de manera específica.</w:t>
      </w:r>
    </w:p>
    <w:p w14:paraId="5270D396" w14:textId="5E5DD066" w:rsidR="005B792F" w:rsidRPr="005B792F" w:rsidRDefault="005B792F" w:rsidP="00CE66BE">
      <w:pPr>
        <w:numPr>
          <w:ilvl w:val="0"/>
          <w:numId w:val="6"/>
        </w:numPr>
        <w:tabs>
          <w:tab w:val="num" w:pos="426"/>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Realizar tareas administrativas que dependan explícitamente del profesor.</w:t>
      </w:r>
    </w:p>
    <w:p w14:paraId="4D720DC4" w14:textId="2FC8A639" w:rsidR="005B792F" w:rsidRPr="005B792F" w:rsidRDefault="005B792F" w:rsidP="00CE66BE">
      <w:pPr>
        <w:numPr>
          <w:ilvl w:val="0"/>
          <w:numId w:val="6"/>
        </w:numPr>
        <w:tabs>
          <w:tab w:val="num" w:pos="426"/>
        </w:tabs>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Supervisar a grupos de más de doce alumnos o estudiantes en ausencia del profesor.</w:t>
      </w:r>
    </w:p>
    <w:p w14:paraId="2B86F4BE" w14:textId="77777777" w:rsidR="005B792F" w:rsidRPr="00085298" w:rsidRDefault="005B792F" w:rsidP="00CE66BE">
      <w:pPr>
        <w:numPr>
          <w:ilvl w:val="0"/>
          <w:numId w:val="6"/>
        </w:numPr>
        <w:tabs>
          <w:tab w:val="num" w:pos="426"/>
        </w:tabs>
        <w:spacing w:after="0" w:line="240" w:lineRule="auto"/>
        <w:jc w:val="both"/>
        <w:rPr>
          <w:rFonts w:ascii="Times New Roman" w:hAnsi="Times New Roman" w:cs="Times New Roman"/>
          <w:b/>
          <w:sz w:val="20"/>
          <w:szCs w:val="20"/>
          <w:lang w:val="es-ES"/>
        </w:rPr>
      </w:pPr>
      <w:r w:rsidRPr="005B792F">
        <w:rPr>
          <w:rFonts w:ascii="Times New Roman" w:hAnsi="Times New Roman" w:cs="Times New Roman"/>
          <w:sz w:val="20"/>
          <w:szCs w:val="20"/>
          <w:lang w:val="es-ES"/>
        </w:rPr>
        <w:t>Participar con responsabilidad directa en las tareas relacionadas con los controles escolares y exámenes.</w:t>
      </w:r>
    </w:p>
    <w:p w14:paraId="1F7B7AAC" w14:textId="77777777" w:rsidR="00085298" w:rsidRDefault="00085298" w:rsidP="00CE1E20">
      <w:pPr>
        <w:spacing w:after="0" w:line="240" w:lineRule="auto"/>
        <w:ind w:left="1065"/>
        <w:jc w:val="both"/>
        <w:rPr>
          <w:rFonts w:ascii="Times New Roman" w:hAnsi="Times New Roman" w:cs="Times New Roman"/>
          <w:b/>
          <w:sz w:val="20"/>
          <w:szCs w:val="20"/>
          <w:lang w:val="es-ES"/>
        </w:rPr>
      </w:pPr>
    </w:p>
    <w:p w14:paraId="7367DD02" w14:textId="0C03696E"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 xml:space="preserve">OBLIGACIONES DE LOS ASISTENTES DE IDIOMA ARGENTINOS </w:t>
      </w:r>
    </w:p>
    <w:p w14:paraId="72969A92" w14:textId="77777777" w:rsidR="005B792F" w:rsidRPr="005B792F" w:rsidRDefault="005B792F" w:rsidP="00CE66BE">
      <w:pPr>
        <w:spacing w:after="0" w:line="240" w:lineRule="auto"/>
        <w:jc w:val="both"/>
        <w:rPr>
          <w:rFonts w:ascii="Times New Roman" w:hAnsi="Times New Roman" w:cs="Times New Roman"/>
          <w:b/>
          <w:sz w:val="20"/>
          <w:szCs w:val="20"/>
          <w:lang w:val="es-ES"/>
        </w:rPr>
      </w:pPr>
      <w:r w:rsidRPr="005B792F">
        <w:rPr>
          <w:rFonts w:ascii="Times New Roman" w:hAnsi="Times New Roman" w:cs="Times New Roman"/>
          <w:b/>
          <w:sz w:val="20"/>
          <w:szCs w:val="20"/>
          <w:lang w:val="es-ES"/>
        </w:rPr>
        <w:t>Académicas</w:t>
      </w:r>
    </w:p>
    <w:p w14:paraId="16B4D531" w14:textId="65D06767" w:rsidR="005B792F" w:rsidRPr="00162C26" w:rsidRDefault="005B792F" w:rsidP="006608BB">
      <w:pPr>
        <w:numPr>
          <w:ilvl w:val="0"/>
          <w:numId w:val="7"/>
        </w:numPr>
        <w:spacing w:after="0" w:line="240" w:lineRule="auto"/>
        <w:jc w:val="both"/>
        <w:rPr>
          <w:rFonts w:ascii="Times New Roman" w:hAnsi="Times New Roman" w:cs="Times New Roman"/>
          <w:sz w:val="20"/>
          <w:szCs w:val="20"/>
          <w:lang w:val="es-ES"/>
        </w:rPr>
      </w:pPr>
      <w:r w:rsidRPr="00162C26">
        <w:rPr>
          <w:rFonts w:ascii="Times New Roman" w:hAnsi="Times New Roman" w:cs="Times New Roman"/>
          <w:sz w:val="20"/>
          <w:szCs w:val="20"/>
          <w:lang w:val="es-ES"/>
        </w:rPr>
        <w:t>Tendrán una carga horaria total de doce (12)</w:t>
      </w:r>
      <w:r w:rsidR="00162C26" w:rsidRPr="00162C26">
        <w:rPr>
          <w:rFonts w:ascii="Times New Roman" w:hAnsi="Times New Roman" w:cs="Times New Roman"/>
          <w:sz w:val="20"/>
          <w:szCs w:val="20"/>
          <w:lang w:val="es-ES"/>
        </w:rPr>
        <w:t xml:space="preserve"> y dieciocho (18)</w:t>
      </w:r>
      <w:r w:rsidRPr="00162C26">
        <w:rPr>
          <w:rFonts w:ascii="Times New Roman" w:hAnsi="Times New Roman" w:cs="Times New Roman"/>
          <w:sz w:val="20"/>
          <w:szCs w:val="20"/>
          <w:lang w:val="es-ES"/>
        </w:rPr>
        <w:t xml:space="preserve"> horas-reloj </w:t>
      </w:r>
      <w:r w:rsidR="00162C26" w:rsidRPr="00162C26">
        <w:rPr>
          <w:rFonts w:ascii="Times New Roman" w:hAnsi="Times New Roman" w:cs="Times New Roman"/>
          <w:sz w:val="20"/>
          <w:szCs w:val="20"/>
          <w:lang w:val="es-ES"/>
        </w:rPr>
        <w:t>semanales,</w:t>
      </w:r>
      <w:r w:rsidR="00162C26" w:rsidRPr="00162C26">
        <w:rPr>
          <w:rFonts w:ascii="Times New Roman" w:hAnsi="Times New Roman" w:cs="Times New Roman"/>
          <w:sz w:val="20"/>
          <w:szCs w:val="20"/>
        </w:rPr>
        <w:t xml:space="preserve"> con tasa de pago de £15.26 por cada hora adicional que supere el período estándar de 12 horas. Las horas-reloj semanales son</w:t>
      </w:r>
      <w:r w:rsidRPr="00162C26">
        <w:rPr>
          <w:rFonts w:ascii="Times New Roman" w:hAnsi="Times New Roman" w:cs="Times New Roman"/>
          <w:sz w:val="20"/>
          <w:szCs w:val="20"/>
          <w:lang w:val="es-ES"/>
        </w:rPr>
        <w:t xml:space="preserve"> asignadas a tareas pedagógicas, que pueden incluir actividades planificadas juntamente con el profesor para desarrollar frente a grupos de estudiantes, observación de experiencias pedagógicas, indagaciones educativas y relevamientos de recursos bibliográficos, tecnológicos, de información y de experiencias escolares.</w:t>
      </w:r>
      <w:r w:rsidR="00162C26" w:rsidRPr="00162C26">
        <w:rPr>
          <w:rFonts w:ascii="Times New Roman" w:hAnsi="Times New Roman" w:cs="Times New Roman"/>
          <w:sz w:val="20"/>
          <w:szCs w:val="20"/>
          <w:lang w:val="es-ES"/>
        </w:rPr>
        <w:t xml:space="preserve"> </w:t>
      </w:r>
    </w:p>
    <w:p w14:paraId="32637FE9" w14:textId="77777777" w:rsidR="005B792F" w:rsidRPr="005B792F" w:rsidRDefault="005B792F" w:rsidP="00CE66BE">
      <w:pPr>
        <w:numPr>
          <w:ilvl w:val="0"/>
          <w:numId w:val="7"/>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Retomar en la Argentina su formación académica y/o ejercicio profesional una vez finalizada la beca.</w:t>
      </w:r>
    </w:p>
    <w:p w14:paraId="2E2ECF95" w14:textId="7FCCE58C" w:rsidR="005B792F" w:rsidRPr="005B792F" w:rsidRDefault="005B792F" w:rsidP="00CE66BE">
      <w:pPr>
        <w:numPr>
          <w:ilvl w:val="0"/>
          <w:numId w:val="7"/>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Elaborar una presentación visual sintética en torno a: su experiencia personal como Asistente de </w:t>
      </w:r>
      <w:r w:rsidR="00412D47">
        <w:rPr>
          <w:rFonts w:ascii="Times New Roman" w:hAnsi="Times New Roman" w:cs="Times New Roman"/>
          <w:sz w:val="20"/>
          <w:szCs w:val="20"/>
          <w:lang w:val="es-ES"/>
        </w:rPr>
        <w:t>I</w:t>
      </w:r>
      <w:r w:rsidRPr="005B792F">
        <w:rPr>
          <w:rFonts w:ascii="Times New Roman" w:hAnsi="Times New Roman" w:cs="Times New Roman"/>
          <w:sz w:val="20"/>
          <w:szCs w:val="20"/>
          <w:lang w:val="es-ES"/>
        </w:rPr>
        <w:t>dioma (desafíos, obstáculos y formas de superarlos), aprendizajes adquiridos sobre la enseñanza de lenguas y recomendaciones para futuros asistentes.</w:t>
      </w:r>
    </w:p>
    <w:p w14:paraId="54DE5AF9" w14:textId="7B4F1FE6" w:rsidR="005B792F" w:rsidRPr="005B792F" w:rsidRDefault="005B792F" w:rsidP="00CE66BE">
      <w:pPr>
        <w:numPr>
          <w:ilvl w:val="0"/>
          <w:numId w:val="7"/>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Una vez finalizada la beca, en su lugar de residencia, participar en un mínimo de 2 (DOS) instancias de socialización de la presentación visual elaborada sobre la experiencia obtenida como Asistente de </w:t>
      </w:r>
      <w:r w:rsidR="00412D47">
        <w:rPr>
          <w:rFonts w:ascii="Times New Roman" w:hAnsi="Times New Roman" w:cs="Times New Roman"/>
          <w:sz w:val="20"/>
          <w:szCs w:val="20"/>
          <w:lang w:val="es-ES"/>
        </w:rPr>
        <w:t>I</w:t>
      </w:r>
      <w:r w:rsidRPr="005B792F">
        <w:rPr>
          <w:rFonts w:ascii="Times New Roman" w:hAnsi="Times New Roman" w:cs="Times New Roman"/>
          <w:sz w:val="20"/>
          <w:szCs w:val="20"/>
          <w:lang w:val="es-ES"/>
        </w:rPr>
        <w:t>dioma.</w:t>
      </w:r>
    </w:p>
    <w:p w14:paraId="7154E61C" w14:textId="77777777" w:rsidR="005B792F" w:rsidRPr="005B792F" w:rsidRDefault="005B792F" w:rsidP="00CE66BE">
      <w:pPr>
        <w:spacing w:after="0" w:line="240" w:lineRule="auto"/>
        <w:jc w:val="both"/>
        <w:rPr>
          <w:rFonts w:ascii="Times New Roman" w:hAnsi="Times New Roman" w:cs="Times New Roman"/>
          <w:sz w:val="20"/>
          <w:szCs w:val="20"/>
          <w:lang w:val="es-ES"/>
        </w:rPr>
      </w:pPr>
    </w:p>
    <w:p w14:paraId="610CB056" w14:textId="77777777" w:rsidR="005B792F" w:rsidRPr="00162C26" w:rsidRDefault="005B792F" w:rsidP="00CE66BE">
      <w:pPr>
        <w:spacing w:after="0" w:line="240" w:lineRule="auto"/>
        <w:jc w:val="both"/>
        <w:rPr>
          <w:rFonts w:ascii="Times New Roman" w:hAnsi="Times New Roman" w:cs="Times New Roman"/>
          <w:b/>
          <w:sz w:val="20"/>
          <w:szCs w:val="20"/>
          <w:lang w:val="es-ES"/>
        </w:rPr>
      </w:pPr>
      <w:r w:rsidRPr="00162C26">
        <w:rPr>
          <w:rFonts w:ascii="Times New Roman" w:hAnsi="Times New Roman" w:cs="Times New Roman"/>
          <w:b/>
          <w:sz w:val="20"/>
          <w:szCs w:val="20"/>
          <w:lang w:val="es-ES"/>
        </w:rPr>
        <w:t>Migratorias</w:t>
      </w:r>
    </w:p>
    <w:p w14:paraId="3F176F82" w14:textId="77777777" w:rsidR="001F5714" w:rsidRPr="00162C26" w:rsidRDefault="005B792F" w:rsidP="00CE66BE">
      <w:pPr>
        <w:numPr>
          <w:ilvl w:val="0"/>
          <w:numId w:val="7"/>
        </w:numPr>
        <w:spacing w:after="0" w:line="240" w:lineRule="auto"/>
        <w:jc w:val="both"/>
        <w:rPr>
          <w:rFonts w:ascii="Times New Roman" w:hAnsi="Times New Roman" w:cs="Times New Roman"/>
          <w:sz w:val="20"/>
          <w:szCs w:val="20"/>
          <w:lang w:val="es-ES_tradnl"/>
        </w:rPr>
      </w:pPr>
      <w:r w:rsidRPr="00162C26">
        <w:rPr>
          <w:rFonts w:ascii="Times New Roman" w:hAnsi="Times New Roman" w:cs="Times New Roman"/>
          <w:sz w:val="20"/>
          <w:szCs w:val="20"/>
          <w:lang w:val="es-ES_tradnl"/>
        </w:rPr>
        <w:t xml:space="preserve">Los Asistentes deberán viajar con una visa del país receptor válida por toda la duración de su estadía. </w:t>
      </w:r>
    </w:p>
    <w:p w14:paraId="699BA7A2" w14:textId="668CD170" w:rsidR="001F5714" w:rsidRPr="00162C26" w:rsidRDefault="001F5714" w:rsidP="009135B1">
      <w:pPr>
        <w:pStyle w:val="pf0"/>
        <w:numPr>
          <w:ilvl w:val="0"/>
          <w:numId w:val="7"/>
        </w:numPr>
        <w:jc w:val="both"/>
        <w:rPr>
          <w:rFonts w:eastAsiaTheme="minorHAnsi"/>
          <w:sz w:val="20"/>
          <w:szCs w:val="20"/>
          <w:lang w:val="es-ES_tradnl" w:eastAsia="en-US"/>
        </w:rPr>
      </w:pPr>
      <w:r w:rsidRPr="00162C26">
        <w:rPr>
          <w:rFonts w:eastAsiaTheme="minorHAnsi"/>
          <w:sz w:val="20"/>
          <w:szCs w:val="20"/>
          <w:lang w:val="es-ES_tradnl" w:eastAsia="en-US"/>
        </w:rPr>
        <w:t>No se puede iniciar el trámite de la gestión de la Visa más de 3 meses antes de la fecha de inicio.</w:t>
      </w:r>
    </w:p>
    <w:p w14:paraId="6AD94078" w14:textId="297A1D0C" w:rsidR="001F5714" w:rsidRPr="00162C26" w:rsidRDefault="00204CFE" w:rsidP="00882609">
      <w:pPr>
        <w:pStyle w:val="pf0"/>
        <w:numPr>
          <w:ilvl w:val="0"/>
          <w:numId w:val="7"/>
        </w:numPr>
        <w:jc w:val="both"/>
        <w:rPr>
          <w:rFonts w:ascii="Arial" w:hAnsi="Arial" w:cs="Arial"/>
          <w:sz w:val="20"/>
          <w:szCs w:val="20"/>
          <w:lang w:val="en-US"/>
        </w:rPr>
      </w:pPr>
      <w:r w:rsidRPr="00162C26">
        <w:rPr>
          <w:rFonts w:eastAsiaTheme="minorHAnsi"/>
          <w:sz w:val="20"/>
          <w:szCs w:val="20"/>
          <w:lang w:val="es-ES_tradnl" w:eastAsia="en-US"/>
        </w:rPr>
        <w:t>Se puede</w:t>
      </w:r>
      <w:r w:rsidR="001F5714" w:rsidRPr="00162C26">
        <w:rPr>
          <w:rFonts w:eastAsiaTheme="minorHAnsi"/>
          <w:sz w:val="20"/>
          <w:szCs w:val="20"/>
          <w:lang w:val="es-ES_tradnl" w:eastAsia="en-US"/>
        </w:rPr>
        <w:t xml:space="preserve"> ingresar a Reino Unido </w:t>
      </w:r>
      <w:r w:rsidRPr="00162C26">
        <w:rPr>
          <w:sz w:val="20"/>
          <w:szCs w:val="20"/>
        </w:rPr>
        <w:t xml:space="preserve">hasta 14 días antes de la fecha de inicio de la beca, siempre que no llegue antes de la fecha de inicio que figura en el visado. Una vez finalizada la beca, puede permanecer en el Reino Unido hasta 14 días, siempre que no se quede más allá de la fecha de finalización de tu visado. </w:t>
      </w:r>
      <w:r w:rsidR="001F5714" w:rsidRPr="00162C26">
        <w:rPr>
          <w:rFonts w:eastAsiaTheme="minorHAnsi"/>
          <w:sz w:val="20"/>
          <w:szCs w:val="20"/>
          <w:lang w:val="en-US" w:eastAsia="en-US"/>
        </w:rPr>
        <w:t>Para mayor información</w:t>
      </w:r>
      <w:r w:rsidRPr="00162C26">
        <w:rPr>
          <w:rFonts w:eastAsiaTheme="minorHAnsi"/>
          <w:sz w:val="20"/>
          <w:szCs w:val="20"/>
          <w:lang w:val="en-US" w:eastAsia="en-US"/>
        </w:rPr>
        <w:t xml:space="preserve"> al respecto</w:t>
      </w:r>
      <w:r w:rsidR="001F5714" w:rsidRPr="00162C26">
        <w:rPr>
          <w:rFonts w:eastAsiaTheme="minorHAnsi"/>
          <w:sz w:val="20"/>
          <w:szCs w:val="20"/>
          <w:lang w:val="en-US" w:eastAsia="en-US"/>
        </w:rPr>
        <w:t xml:space="preserve">, puede </w:t>
      </w:r>
      <w:r w:rsidRPr="00162C26">
        <w:rPr>
          <w:rFonts w:eastAsiaTheme="minorHAnsi"/>
          <w:sz w:val="20"/>
          <w:szCs w:val="20"/>
          <w:lang w:val="en-US" w:eastAsia="en-US"/>
        </w:rPr>
        <w:t xml:space="preserve">consultar en: </w:t>
      </w:r>
      <w:r w:rsidR="001F5714" w:rsidRPr="00162C26">
        <w:rPr>
          <w:rStyle w:val="cf01"/>
          <w:lang w:val="en-US"/>
        </w:rPr>
        <w:t xml:space="preserve"> </w:t>
      </w:r>
      <w:hyperlink w:history="1">
        <w:r w:rsidR="001F5714" w:rsidRPr="00162C26">
          <w:rPr>
            <w:rStyle w:val="Hipervnculo"/>
            <w:rFonts w:ascii="Segoe UI" w:hAnsi="Segoe UI" w:cs="Segoe UI"/>
            <w:sz w:val="18"/>
            <w:szCs w:val="18"/>
            <w:lang w:val="en-US"/>
          </w:rPr>
          <w:t>Government Authorised Exchange visa (Temporary Work): Overview - GOV.UK (www.gov.uk)</w:t>
        </w:r>
      </w:hyperlink>
    </w:p>
    <w:p w14:paraId="3ED5D04C" w14:textId="2A3831A9" w:rsidR="005B792F" w:rsidRPr="002A2184" w:rsidRDefault="001F5714" w:rsidP="009135B1">
      <w:pPr>
        <w:numPr>
          <w:ilvl w:val="0"/>
          <w:numId w:val="7"/>
        </w:numPr>
        <w:spacing w:after="0" w:line="240" w:lineRule="auto"/>
        <w:jc w:val="both"/>
        <w:rPr>
          <w:rFonts w:ascii="Times New Roman" w:hAnsi="Times New Roman" w:cs="Times New Roman"/>
          <w:sz w:val="20"/>
          <w:szCs w:val="20"/>
          <w:lang w:val="es-ES_tradnl"/>
        </w:rPr>
      </w:pPr>
      <w:r w:rsidRPr="00162C26">
        <w:rPr>
          <w:rFonts w:ascii="Times New Roman" w:hAnsi="Times New Roman" w:cs="Times New Roman"/>
          <w:sz w:val="20"/>
          <w:szCs w:val="20"/>
          <w:lang w:val="es-ES_tradnl"/>
        </w:rPr>
        <w:t>S</w:t>
      </w:r>
      <w:r w:rsidR="005B792F" w:rsidRPr="00162C26">
        <w:rPr>
          <w:rFonts w:ascii="Times New Roman" w:hAnsi="Times New Roman" w:cs="Times New Roman"/>
          <w:sz w:val="20"/>
          <w:szCs w:val="20"/>
          <w:lang w:val="es-ES_tradnl"/>
        </w:rPr>
        <w:t>e tramitará en la Ciudad Autónoma de Buenos Aires en forma personal</w:t>
      </w:r>
      <w:r w:rsidRPr="00162C26">
        <w:rPr>
          <w:rFonts w:ascii="Times New Roman" w:hAnsi="Times New Roman" w:cs="Times New Roman"/>
          <w:sz w:val="20"/>
          <w:szCs w:val="20"/>
          <w:lang w:val="es-ES_tradnl"/>
        </w:rPr>
        <w:t xml:space="preserve">.  </w:t>
      </w:r>
      <w:r w:rsidR="005B792F" w:rsidRPr="00162C26">
        <w:rPr>
          <w:rFonts w:ascii="Times New Roman" w:hAnsi="Times New Roman" w:cs="Times New Roman"/>
          <w:sz w:val="20"/>
          <w:szCs w:val="20"/>
          <w:lang w:val="es-ES_tradnl"/>
        </w:rPr>
        <w:t xml:space="preserve">El costo del trámite es de </w:t>
      </w:r>
      <w:r w:rsidR="005B792F" w:rsidRPr="00162C26">
        <w:rPr>
          <w:rFonts w:ascii="Times New Roman" w:hAnsi="Times New Roman" w:cs="Times New Roman"/>
          <w:b/>
          <w:bCs/>
          <w:sz w:val="20"/>
          <w:szCs w:val="20"/>
          <w:lang w:val="es-ES_tradnl"/>
        </w:rPr>
        <w:t>£</w:t>
      </w:r>
      <w:r w:rsidR="00162C26" w:rsidRPr="00162C26">
        <w:rPr>
          <w:rFonts w:ascii="Times New Roman" w:hAnsi="Times New Roman" w:cs="Times New Roman"/>
          <w:b/>
          <w:bCs/>
          <w:sz w:val="20"/>
          <w:szCs w:val="20"/>
          <w:lang w:val="es-ES_tradnl"/>
        </w:rPr>
        <w:t>319</w:t>
      </w:r>
      <w:r w:rsidR="005B792F" w:rsidRPr="00162C26">
        <w:rPr>
          <w:rFonts w:ascii="Times New Roman" w:hAnsi="Times New Roman" w:cs="Times New Roman"/>
          <w:sz w:val="20"/>
          <w:szCs w:val="20"/>
          <w:lang w:val="es-ES_tradnl"/>
        </w:rPr>
        <w:t xml:space="preserve"> al momento de la presente convocatoria y el mismo podrá sufrir variaciones para la fecha en que efectivamente deberá ser abonado. Dicho monto</w:t>
      </w:r>
      <w:r w:rsidR="005B792F" w:rsidRPr="002A2184">
        <w:rPr>
          <w:rFonts w:ascii="Times New Roman" w:hAnsi="Times New Roman" w:cs="Times New Roman"/>
          <w:sz w:val="20"/>
          <w:szCs w:val="20"/>
          <w:lang w:val="es-ES_tradnl"/>
        </w:rPr>
        <w:t xml:space="preserve"> correrá por cuenta de cada Asistente, así como el traslado a la Ciudad Autónoma de Buenos Aires para solicitar la visa cuando el asistente tenga domicilio en otra ciudad.</w:t>
      </w:r>
    </w:p>
    <w:p w14:paraId="6E8E9CD9" w14:textId="33106941" w:rsidR="00045FAF" w:rsidRPr="002A2184" w:rsidRDefault="005B792F" w:rsidP="00C504FD">
      <w:pPr>
        <w:numPr>
          <w:ilvl w:val="0"/>
          <w:numId w:val="7"/>
        </w:numPr>
        <w:spacing w:after="0" w:line="240" w:lineRule="auto"/>
        <w:jc w:val="both"/>
        <w:rPr>
          <w:rFonts w:ascii="Times New Roman" w:hAnsi="Times New Roman" w:cs="Times New Roman"/>
          <w:sz w:val="20"/>
          <w:szCs w:val="20"/>
          <w:lang w:val="es-ES"/>
        </w:rPr>
      </w:pPr>
      <w:r w:rsidRPr="002A2184">
        <w:rPr>
          <w:rFonts w:ascii="Times New Roman" w:hAnsi="Times New Roman" w:cs="Times New Roman"/>
          <w:sz w:val="20"/>
          <w:szCs w:val="20"/>
          <w:lang w:val="es-ES"/>
        </w:rPr>
        <w:t xml:space="preserve">Dentro de los siete días de su retorno a Argentina, deberá enviar una </w:t>
      </w:r>
      <w:r w:rsidRPr="002A2184">
        <w:rPr>
          <w:rFonts w:ascii="Times New Roman" w:hAnsi="Times New Roman" w:cs="Times New Roman"/>
          <w:sz w:val="20"/>
          <w:szCs w:val="20"/>
          <w:u w:val="single"/>
          <w:lang w:val="es-ES"/>
        </w:rPr>
        <w:t>copia</w:t>
      </w:r>
      <w:r w:rsidRPr="002A2184">
        <w:rPr>
          <w:rFonts w:ascii="Times New Roman" w:hAnsi="Times New Roman" w:cs="Times New Roman"/>
          <w:sz w:val="20"/>
          <w:szCs w:val="20"/>
          <w:lang w:val="es-ES"/>
        </w:rPr>
        <w:t xml:space="preserve"> de la tarjeta de embarque correspondiente al vuelo de regreso a Argentina </w:t>
      </w:r>
      <w:r w:rsidR="00045FAF" w:rsidRPr="002A2184">
        <w:rPr>
          <w:rFonts w:ascii="Times New Roman" w:hAnsi="Times New Roman" w:cs="Times New Roman"/>
          <w:sz w:val="20"/>
          <w:szCs w:val="20"/>
          <w:lang w:val="es-ES"/>
        </w:rPr>
        <w:t>a la institución anfitriona d</w:t>
      </w:r>
      <w:r w:rsidRPr="002A2184">
        <w:rPr>
          <w:rFonts w:ascii="Times New Roman" w:hAnsi="Times New Roman" w:cs="Times New Roman"/>
          <w:sz w:val="20"/>
          <w:szCs w:val="20"/>
          <w:lang w:val="es-ES"/>
        </w:rPr>
        <w:t xml:space="preserve">el Reino Unido </w:t>
      </w:r>
      <w:r w:rsidR="00045FAF" w:rsidRPr="002A2184">
        <w:rPr>
          <w:rFonts w:ascii="Times New Roman" w:hAnsi="Times New Roman" w:cs="Times New Roman"/>
          <w:sz w:val="20"/>
          <w:szCs w:val="20"/>
          <w:lang w:val="es-ES"/>
        </w:rPr>
        <w:t xml:space="preserve">y </w:t>
      </w:r>
      <w:r w:rsidRPr="002A2184">
        <w:rPr>
          <w:rFonts w:ascii="Times New Roman" w:hAnsi="Times New Roman" w:cs="Times New Roman"/>
          <w:sz w:val="20"/>
          <w:szCs w:val="20"/>
          <w:lang w:val="es-ES"/>
        </w:rPr>
        <w:t>a</w:t>
      </w:r>
      <w:r w:rsidR="0018093A" w:rsidRPr="002A2184">
        <w:rPr>
          <w:rFonts w:ascii="Times New Roman" w:hAnsi="Times New Roman" w:cs="Times New Roman"/>
          <w:sz w:val="20"/>
          <w:szCs w:val="20"/>
          <w:lang w:val="es-ES"/>
        </w:rPr>
        <w:t xml:space="preserve"> la</w:t>
      </w:r>
      <w:r w:rsidR="0018093A" w:rsidRPr="002A2184">
        <w:rPr>
          <w:rFonts w:ascii="Times New Roman" w:hAnsi="Times New Roman" w:cs="Times New Roman"/>
          <w:sz w:val="20"/>
          <w:szCs w:val="20"/>
          <w:lang w:val="es-ES_tradnl"/>
        </w:rPr>
        <w:t xml:space="preserve"> Secretaría de Educación-Ministerio de Capital Humano</w:t>
      </w:r>
      <w:r w:rsidR="009135B1" w:rsidRPr="002A2184">
        <w:rPr>
          <w:rFonts w:ascii="Times New Roman" w:hAnsi="Times New Roman" w:cs="Times New Roman"/>
          <w:sz w:val="20"/>
          <w:szCs w:val="20"/>
          <w:lang w:val="es-ES_tradnl"/>
        </w:rPr>
        <w:t xml:space="preserve"> de Argentina</w:t>
      </w:r>
      <w:r w:rsidRPr="002A2184">
        <w:rPr>
          <w:rFonts w:ascii="Times New Roman" w:hAnsi="Times New Roman" w:cs="Times New Roman"/>
          <w:sz w:val="20"/>
          <w:szCs w:val="20"/>
          <w:lang w:val="es-ES"/>
        </w:rPr>
        <w:t xml:space="preserve">. </w:t>
      </w:r>
      <w:r w:rsidR="00045FAF" w:rsidRPr="002A2184">
        <w:rPr>
          <w:rFonts w:ascii="Times New Roman" w:hAnsi="Times New Roman" w:cs="Times New Roman"/>
          <w:sz w:val="20"/>
          <w:szCs w:val="20"/>
          <w:lang w:val="es-ES"/>
        </w:rPr>
        <w:t xml:space="preserve"> </w:t>
      </w:r>
    </w:p>
    <w:p w14:paraId="64E22FE9" w14:textId="77777777" w:rsidR="00045FAF" w:rsidRDefault="00045FAF" w:rsidP="00CE66BE">
      <w:pPr>
        <w:spacing w:after="0" w:line="240" w:lineRule="auto"/>
        <w:jc w:val="both"/>
        <w:rPr>
          <w:rFonts w:ascii="Times New Roman" w:hAnsi="Times New Roman" w:cs="Times New Roman"/>
          <w:b/>
          <w:sz w:val="20"/>
          <w:szCs w:val="20"/>
          <w:lang w:val="es-ES"/>
        </w:rPr>
      </w:pPr>
    </w:p>
    <w:p w14:paraId="568AD9D4" w14:textId="77777777" w:rsidR="00045FAF" w:rsidRDefault="00045FAF" w:rsidP="00CE66BE">
      <w:pPr>
        <w:spacing w:after="0" w:line="240" w:lineRule="auto"/>
        <w:jc w:val="both"/>
        <w:rPr>
          <w:rFonts w:ascii="Times New Roman" w:hAnsi="Times New Roman" w:cs="Times New Roman"/>
          <w:b/>
          <w:sz w:val="20"/>
          <w:szCs w:val="20"/>
          <w:lang w:val="es-ES"/>
        </w:rPr>
      </w:pPr>
    </w:p>
    <w:p w14:paraId="78916D63" w14:textId="77777777" w:rsidR="00045FAF" w:rsidRDefault="00045FAF" w:rsidP="00CE66BE">
      <w:pPr>
        <w:spacing w:after="0" w:line="240" w:lineRule="auto"/>
        <w:jc w:val="both"/>
        <w:rPr>
          <w:rFonts w:ascii="Times New Roman" w:hAnsi="Times New Roman" w:cs="Times New Roman"/>
          <w:b/>
          <w:sz w:val="20"/>
          <w:szCs w:val="20"/>
          <w:lang w:val="es-ES"/>
        </w:rPr>
      </w:pPr>
    </w:p>
    <w:p w14:paraId="70CC7417" w14:textId="77777777" w:rsidR="00045FAF" w:rsidRPr="005B792F" w:rsidRDefault="00045FAF" w:rsidP="00CE66BE">
      <w:pPr>
        <w:spacing w:after="0" w:line="240" w:lineRule="auto"/>
        <w:jc w:val="both"/>
        <w:rPr>
          <w:rFonts w:ascii="Times New Roman" w:hAnsi="Times New Roman" w:cs="Times New Roman"/>
          <w:b/>
          <w:sz w:val="20"/>
          <w:szCs w:val="20"/>
          <w:lang w:val="es-ES"/>
        </w:rPr>
      </w:pPr>
    </w:p>
    <w:p w14:paraId="31FC4450" w14:textId="77777777" w:rsidR="005B792F" w:rsidRPr="005B792F" w:rsidRDefault="005B792F" w:rsidP="00CE66BE">
      <w:pPr>
        <w:spacing w:after="0" w:line="240" w:lineRule="auto"/>
        <w:jc w:val="both"/>
        <w:rPr>
          <w:rFonts w:ascii="Times New Roman" w:hAnsi="Times New Roman" w:cs="Times New Roman"/>
          <w:b/>
          <w:sz w:val="20"/>
          <w:szCs w:val="20"/>
          <w:lang w:val="es-ES"/>
        </w:rPr>
      </w:pPr>
      <w:r w:rsidRPr="005B792F">
        <w:rPr>
          <w:rFonts w:ascii="Times New Roman" w:hAnsi="Times New Roman" w:cs="Times New Roman"/>
          <w:b/>
          <w:sz w:val="20"/>
          <w:szCs w:val="20"/>
          <w:lang w:val="es-ES"/>
        </w:rPr>
        <w:t xml:space="preserve">Administrativas </w:t>
      </w:r>
    </w:p>
    <w:p w14:paraId="2DF5E51A" w14:textId="48EF497B" w:rsidR="0018093A" w:rsidRPr="005B792F" w:rsidRDefault="005B792F" w:rsidP="0018093A">
      <w:pPr>
        <w:numPr>
          <w:ilvl w:val="0"/>
          <w:numId w:val="7"/>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Formalizar la aceptación de la beca mediante la carta compromiso que le será provista por la Dirección Nacional de Cooperación Internacional </w:t>
      </w:r>
      <w:r w:rsidR="00412D47">
        <w:rPr>
          <w:rFonts w:ascii="Times New Roman" w:hAnsi="Times New Roman" w:cs="Times New Roman"/>
          <w:sz w:val="20"/>
          <w:szCs w:val="20"/>
          <w:lang w:val="es-ES"/>
        </w:rPr>
        <w:t xml:space="preserve">Educativa </w:t>
      </w:r>
      <w:r w:rsidRPr="005B792F">
        <w:rPr>
          <w:rFonts w:ascii="Times New Roman" w:hAnsi="Times New Roman" w:cs="Times New Roman"/>
          <w:sz w:val="20"/>
          <w:szCs w:val="20"/>
          <w:lang w:val="es-ES"/>
        </w:rPr>
        <w:t>de</w:t>
      </w:r>
      <w:r w:rsidR="0018093A">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l</w:t>
      </w:r>
      <w:r w:rsidR="0018093A">
        <w:rPr>
          <w:rFonts w:ascii="Times New Roman" w:hAnsi="Times New Roman" w:cs="Times New Roman"/>
          <w:sz w:val="20"/>
          <w:szCs w:val="20"/>
          <w:lang w:val="es-ES"/>
        </w:rPr>
        <w:t>a</w:t>
      </w:r>
      <w:r w:rsidRPr="005B792F">
        <w:rPr>
          <w:rFonts w:ascii="Times New Roman" w:hAnsi="Times New Roman" w:cs="Times New Roman"/>
          <w:sz w:val="20"/>
          <w:szCs w:val="20"/>
          <w:lang w:val="es-ES"/>
        </w:rPr>
        <w:t xml:space="preserve"> </w:t>
      </w:r>
      <w:r w:rsidR="0018093A" w:rsidRPr="00CE66BE">
        <w:rPr>
          <w:rFonts w:ascii="Times New Roman" w:hAnsi="Times New Roman" w:cs="Times New Roman"/>
          <w:sz w:val="20"/>
          <w:szCs w:val="20"/>
          <w:lang w:val="es-ES_tradnl"/>
        </w:rPr>
        <w:t>Secretaría de Educación-Ministerio de Capital Humano</w:t>
      </w:r>
      <w:r w:rsidR="0018093A" w:rsidRPr="005B792F">
        <w:rPr>
          <w:rFonts w:ascii="Times New Roman" w:hAnsi="Times New Roman" w:cs="Times New Roman"/>
          <w:sz w:val="20"/>
          <w:szCs w:val="20"/>
          <w:lang w:val="es-ES"/>
        </w:rPr>
        <w:t xml:space="preserve">. </w:t>
      </w:r>
    </w:p>
    <w:p w14:paraId="59533337" w14:textId="77777777" w:rsidR="005B792F" w:rsidRPr="005B792F" w:rsidRDefault="005B792F" w:rsidP="00CE66BE">
      <w:pPr>
        <w:numPr>
          <w:ilvl w:val="0"/>
          <w:numId w:val="7"/>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Participar de la Jornada de Orientaci</w:t>
      </w:r>
      <w:r w:rsidRPr="005B792F">
        <w:rPr>
          <w:rFonts w:ascii="Times New Roman" w:hAnsi="Times New Roman" w:cs="Times New Roman"/>
          <w:sz w:val="20"/>
          <w:szCs w:val="20"/>
          <w:lang w:val="es-ES_tradnl"/>
        </w:rPr>
        <w:t>ón</w:t>
      </w:r>
      <w:r w:rsidRPr="005B792F">
        <w:rPr>
          <w:rFonts w:ascii="Times New Roman" w:hAnsi="Times New Roman" w:cs="Times New Roman"/>
          <w:sz w:val="20"/>
          <w:szCs w:val="20"/>
          <w:lang w:val="es-ES"/>
        </w:rPr>
        <w:t xml:space="preserve"> obligatoria a realizarse en fecha y modalidad a confirmar (virtual o presencial).</w:t>
      </w:r>
    </w:p>
    <w:p w14:paraId="67E09BAC" w14:textId="449EAA8F" w:rsidR="005B792F" w:rsidRPr="00395D7B" w:rsidRDefault="005B792F" w:rsidP="00DD14EB">
      <w:pPr>
        <w:numPr>
          <w:ilvl w:val="0"/>
          <w:numId w:val="7"/>
        </w:numPr>
        <w:spacing w:after="0" w:line="240" w:lineRule="auto"/>
        <w:jc w:val="both"/>
        <w:rPr>
          <w:rFonts w:ascii="Times New Roman" w:hAnsi="Times New Roman" w:cs="Times New Roman"/>
          <w:sz w:val="20"/>
          <w:szCs w:val="20"/>
          <w:lang w:val="es-ES"/>
        </w:rPr>
      </w:pPr>
      <w:r w:rsidRPr="00395D7B">
        <w:rPr>
          <w:rFonts w:ascii="Times New Roman" w:hAnsi="Times New Roman" w:cs="Times New Roman"/>
          <w:sz w:val="20"/>
          <w:szCs w:val="20"/>
          <w:lang w:val="es-ES"/>
        </w:rPr>
        <w:t>A su regreso, presentar</w:t>
      </w:r>
      <w:r w:rsidR="00395D7B" w:rsidRPr="00395D7B">
        <w:rPr>
          <w:rFonts w:ascii="Times New Roman" w:hAnsi="Times New Roman" w:cs="Times New Roman"/>
          <w:sz w:val="20"/>
          <w:szCs w:val="20"/>
          <w:lang w:val="es-ES"/>
        </w:rPr>
        <w:t xml:space="preserve"> a la </w:t>
      </w:r>
      <w:r w:rsidR="00395D7B" w:rsidRPr="00395D7B">
        <w:rPr>
          <w:rFonts w:ascii="Times New Roman" w:hAnsi="Times New Roman" w:cs="Times New Roman"/>
          <w:sz w:val="20"/>
          <w:szCs w:val="20"/>
          <w:lang w:val="es-ES_tradnl"/>
        </w:rPr>
        <w:t>Secr</w:t>
      </w:r>
      <w:r w:rsidR="00635177">
        <w:rPr>
          <w:rFonts w:ascii="Times New Roman" w:hAnsi="Times New Roman" w:cs="Times New Roman"/>
          <w:sz w:val="20"/>
          <w:szCs w:val="20"/>
          <w:lang w:val="es-ES_tradnl"/>
        </w:rPr>
        <w:t>e</w:t>
      </w:r>
      <w:r w:rsidR="00395D7B" w:rsidRPr="00395D7B">
        <w:rPr>
          <w:rFonts w:ascii="Times New Roman" w:hAnsi="Times New Roman" w:cs="Times New Roman"/>
          <w:sz w:val="20"/>
          <w:szCs w:val="20"/>
          <w:lang w:val="es-ES_tradnl"/>
        </w:rPr>
        <w:t>taría de Educación-Ministerio de Capital Humano</w:t>
      </w:r>
      <w:r w:rsidR="00395D7B">
        <w:rPr>
          <w:rFonts w:ascii="Times New Roman" w:hAnsi="Times New Roman" w:cs="Times New Roman"/>
          <w:sz w:val="20"/>
          <w:szCs w:val="20"/>
          <w:lang w:val="es-ES_tradnl"/>
        </w:rPr>
        <w:t xml:space="preserve">, </w:t>
      </w:r>
      <w:r w:rsidR="00395D7B" w:rsidRPr="00395D7B">
        <w:rPr>
          <w:rFonts w:ascii="Times New Roman" w:hAnsi="Times New Roman" w:cs="Times New Roman"/>
          <w:sz w:val="20"/>
          <w:szCs w:val="20"/>
          <w:lang w:val="es-ES"/>
        </w:rPr>
        <w:t>un</w:t>
      </w:r>
      <w:r w:rsidRPr="00395D7B">
        <w:rPr>
          <w:rFonts w:ascii="Times New Roman" w:hAnsi="Times New Roman" w:cs="Times New Roman"/>
          <w:sz w:val="20"/>
          <w:szCs w:val="20"/>
          <w:lang w:val="es-ES"/>
        </w:rPr>
        <w:t xml:space="preserve"> informe final según un modelo preestablecido y una constancia o certificación de la institución educativa del Reino Unido en donde se especifique las tareas desarrolladas y las horas de práctica profesional. Este informe tiene como objetivo rendir los fondos erogados a su favor por el Estado argentino y también evaluar el funcionamiento del programa.</w:t>
      </w:r>
    </w:p>
    <w:p w14:paraId="2EC0F565" w14:textId="101F0817" w:rsidR="005B792F" w:rsidRDefault="005B792F" w:rsidP="00CE66BE">
      <w:pPr>
        <w:spacing w:after="0" w:line="240" w:lineRule="auto"/>
        <w:jc w:val="both"/>
        <w:rPr>
          <w:rFonts w:ascii="Times New Roman" w:hAnsi="Times New Roman" w:cs="Times New Roman"/>
          <w:sz w:val="20"/>
          <w:szCs w:val="20"/>
          <w:lang w:val="es-ES"/>
        </w:rPr>
      </w:pPr>
      <w:r w:rsidRPr="00CE1E20">
        <w:rPr>
          <w:rFonts w:ascii="Times New Roman" w:hAnsi="Times New Roman" w:cs="Times New Roman"/>
          <w:sz w:val="20"/>
          <w:szCs w:val="20"/>
          <w:lang w:val="es-ES"/>
        </w:rPr>
        <w:t>El incumplimiento de las obligaciones mencionadas ut supra o la renuncia voluntaria o unilateral al Programa antes de su finalización, otorgará a</w:t>
      </w:r>
      <w:r w:rsidR="00395D7B" w:rsidRPr="00CE1E20">
        <w:rPr>
          <w:rFonts w:ascii="Times New Roman" w:hAnsi="Times New Roman" w:cs="Times New Roman"/>
          <w:sz w:val="20"/>
          <w:szCs w:val="20"/>
          <w:lang w:val="es-ES"/>
        </w:rPr>
        <w:t xml:space="preserve"> </w:t>
      </w:r>
      <w:r w:rsidRPr="00CE1E20">
        <w:rPr>
          <w:rFonts w:ascii="Times New Roman" w:hAnsi="Times New Roman" w:cs="Times New Roman"/>
          <w:sz w:val="20"/>
          <w:szCs w:val="20"/>
          <w:lang w:val="es-ES"/>
        </w:rPr>
        <w:t>l</w:t>
      </w:r>
      <w:r w:rsidR="00395D7B" w:rsidRPr="00CE1E20">
        <w:rPr>
          <w:rFonts w:ascii="Times New Roman" w:hAnsi="Times New Roman" w:cs="Times New Roman"/>
          <w:sz w:val="20"/>
          <w:szCs w:val="20"/>
          <w:lang w:val="es-ES"/>
        </w:rPr>
        <w:t xml:space="preserve">a </w:t>
      </w:r>
      <w:r w:rsidR="00395D7B" w:rsidRPr="00CE1E20">
        <w:rPr>
          <w:rFonts w:ascii="Times New Roman" w:hAnsi="Times New Roman" w:cs="Times New Roman"/>
          <w:sz w:val="20"/>
          <w:szCs w:val="20"/>
          <w:lang w:val="es-ES_tradnl"/>
        </w:rPr>
        <w:t>Secretaría de Educación-Ministerio de Capital Humano</w:t>
      </w:r>
      <w:r w:rsidRPr="00CE1E20">
        <w:rPr>
          <w:rFonts w:ascii="Times New Roman" w:hAnsi="Times New Roman" w:cs="Times New Roman"/>
          <w:sz w:val="20"/>
          <w:szCs w:val="20"/>
          <w:lang w:val="es-ES"/>
        </w:rPr>
        <w:t xml:space="preserve"> el derecho de solicitar, a través de la Dirección General de Asuntos Jurídicos, el reintegro del valor de los pasajes utilizados por el becario. Además, verificado el incumplimiento, el asistente quedará inhabilitado para participar en cualquiera de los p</w:t>
      </w:r>
      <w:r w:rsidRPr="005B792F">
        <w:rPr>
          <w:rFonts w:ascii="Times New Roman" w:hAnsi="Times New Roman" w:cs="Times New Roman"/>
          <w:sz w:val="20"/>
          <w:szCs w:val="20"/>
          <w:lang w:val="es-ES"/>
        </w:rPr>
        <w:t xml:space="preserve">rogramas y beneficios que otorgue </w:t>
      </w:r>
      <w:r w:rsidR="00CE1E20" w:rsidRPr="005B792F">
        <w:rPr>
          <w:rFonts w:ascii="Times New Roman" w:hAnsi="Times New Roman" w:cs="Times New Roman"/>
          <w:sz w:val="20"/>
          <w:szCs w:val="20"/>
          <w:lang w:val="es-ES"/>
        </w:rPr>
        <w:t>l</w:t>
      </w:r>
      <w:r w:rsidR="00CE1E20">
        <w:rPr>
          <w:rFonts w:ascii="Times New Roman" w:hAnsi="Times New Roman" w:cs="Times New Roman"/>
          <w:sz w:val="20"/>
          <w:szCs w:val="20"/>
          <w:lang w:val="es-ES"/>
        </w:rPr>
        <w:t xml:space="preserve">a </w:t>
      </w:r>
      <w:r w:rsidR="00CE1E20" w:rsidRPr="00CE66BE">
        <w:rPr>
          <w:rFonts w:ascii="Times New Roman" w:hAnsi="Times New Roman" w:cs="Times New Roman"/>
          <w:sz w:val="20"/>
          <w:szCs w:val="20"/>
          <w:lang w:val="es-ES_tradnl"/>
        </w:rPr>
        <w:t>Secretaría de Educación-Ministerio de Capital Humano</w:t>
      </w:r>
      <w:r w:rsidRPr="005B792F">
        <w:rPr>
          <w:rFonts w:ascii="Times New Roman" w:hAnsi="Times New Roman" w:cs="Times New Roman"/>
          <w:sz w:val="20"/>
          <w:szCs w:val="20"/>
          <w:lang w:val="es-ES"/>
        </w:rPr>
        <w:t xml:space="preserve"> -sólo o con contraparte- para ciudadanos argentinos. </w:t>
      </w:r>
    </w:p>
    <w:p w14:paraId="1F7D2DE2" w14:textId="77777777" w:rsidR="00CE1E20" w:rsidRPr="005B792F" w:rsidRDefault="00CE1E20" w:rsidP="00CE66BE">
      <w:pPr>
        <w:spacing w:after="0" w:line="240" w:lineRule="auto"/>
        <w:jc w:val="both"/>
        <w:rPr>
          <w:rFonts w:ascii="Times New Roman" w:hAnsi="Times New Roman" w:cs="Times New Roman"/>
          <w:sz w:val="20"/>
          <w:szCs w:val="20"/>
          <w:lang w:val="es-ES"/>
        </w:rPr>
      </w:pPr>
    </w:p>
    <w:p w14:paraId="3B92EA59" w14:textId="77777777"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 xml:space="preserve">  BENEFICIO DE LA BECA</w:t>
      </w:r>
    </w:p>
    <w:p w14:paraId="0E353D30" w14:textId="63574325" w:rsidR="005B792F" w:rsidRPr="005B792F" w:rsidRDefault="00CE1E20" w:rsidP="00CE66BE">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La </w:t>
      </w:r>
      <w:r w:rsidRPr="00CE66BE">
        <w:rPr>
          <w:rFonts w:ascii="Times New Roman" w:hAnsi="Times New Roman" w:cs="Times New Roman"/>
          <w:sz w:val="20"/>
          <w:szCs w:val="20"/>
          <w:lang w:val="es-ES_tradnl"/>
        </w:rPr>
        <w:t>Secretaría de Educación-Ministerio de Capital Humano</w:t>
      </w:r>
      <w:r w:rsidRPr="005B792F">
        <w:rPr>
          <w:rFonts w:ascii="Times New Roman" w:hAnsi="Times New Roman" w:cs="Times New Roman"/>
          <w:sz w:val="20"/>
          <w:szCs w:val="20"/>
          <w:lang w:val="es-ES"/>
        </w:rPr>
        <w:t xml:space="preserve"> </w:t>
      </w:r>
      <w:r w:rsidR="005B792F" w:rsidRPr="005B792F">
        <w:rPr>
          <w:rFonts w:ascii="Times New Roman" w:hAnsi="Times New Roman" w:cs="Times New Roman"/>
          <w:sz w:val="20"/>
          <w:szCs w:val="20"/>
          <w:lang w:val="es-ES"/>
        </w:rPr>
        <w:t xml:space="preserve">otorgará una beca de ayuda para pasaje aéreo de PESOS </w:t>
      </w:r>
      <w:r>
        <w:rPr>
          <w:rFonts w:ascii="Times New Roman" w:hAnsi="Times New Roman" w:cs="Times New Roman"/>
          <w:sz w:val="20"/>
          <w:szCs w:val="20"/>
          <w:lang w:val="es-ES"/>
        </w:rPr>
        <w:t>DOS MILLONES</w:t>
      </w:r>
      <w:r w:rsidR="005B792F" w:rsidRPr="005B792F">
        <w:rPr>
          <w:rFonts w:ascii="Times New Roman" w:hAnsi="Times New Roman" w:cs="Times New Roman"/>
          <w:sz w:val="20"/>
          <w:szCs w:val="20"/>
          <w:lang w:val="es-ES"/>
        </w:rPr>
        <w:t xml:space="preserve"> ($</w:t>
      </w:r>
      <w:r>
        <w:rPr>
          <w:rFonts w:ascii="Times New Roman" w:hAnsi="Times New Roman" w:cs="Times New Roman"/>
          <w:sz w:val="20"/>
          <w:szCs w:val="20"/>
          <w:lang w:val="es-ES"/>
        </w:rPr>
        <w:t>2.000.000</w:t>
      </w:r>
      <w:r w:rsidR="005B792F" w:rsidRPr="005B792F">
        <w:rPr>
          <w:rFonts w:ascii="Times New Roman" w:hAnsi="Times New Roman" w:cs="Times New Roman"/>
          <w:sz w:val="20"/>
          <w:szCs w:val="20"/>
          <w:lang w:val="es-ES"/>
        </w:rPr>
        <w:t xml:space="preserve">) a los Asistentes argentinos seleccionados en el marco del Programa </w:t>
      </w:r>
      <w:r w:rsidR="005B792F" w:rsidRPr="00433E1F">
        <w:rPr>
          <w:rFonts w:ascii="Times New Roman" w:hAnsi="Times New Roman" w:cs="Times New Roman"/>
          <w:sz w:val="20"/>
          <w:szCs w:val="20"/>
          <w:lang w:val="es-ES"/>
        </w:rPr>
        <w:t>contra entrega del pasaje de ida y vuelta al país de destino de la beca</w:t>
      </w:r>
      <w:r w:rsidR="00635177" w:rsidRPr="00433E1F">
        <w:rPr>
          <w:rFonts w:ascii="Times New Roman" w:hAnsi="Times New Roman" w:cs="Times New Roman"/>
          <w:sz w:val="20"/>
          <w:szCs w:val="20"/>
          <w:lang w:val="es-ES"/>
        </w:rPr>
        <w:t>.</w:t>
      </w:r>
      <w:r w:rsidR="005B792F" w:rsidRPr="005B792F">
        <w:rPr>
          <w:rFonts w:ascii="Times New Roman" w:hAnsi="Times New Roman" w:cs="Times New Roman"/>
          <w:sz w:val="20"/>
          <w:szCs w:val="20"/>
          <w:lang w:val="es-ES"/>
        </w:rPr>
        <w:t xml:space="preserve"> </w:t>
      </w:r>
    </w:p>
    <w:p w14:paraId="2B7920A6" w14:textId="77777777" w:rsidR="005B792F" w:rsidRPr="005B792F" w:rsidRDefault="005B792F" w:rsidP="00CE66BE">
      <w:pPr>
        <w:spacing w:after="0" w:line="240" w:lineRule="auto"/>
        <w:jc w:val="both"/>
        <w:rPr>
          <w:rFonts w:ascii="Times New Roman" w:hAnsi="Times New Roman" w:cs="Times New Roman"/>
          <w:sz w:val="20"/>
          <w:szCs w:val="20"/>
          <w:lang w:val="es-ES"/>
        </w:rPr>
      </w:pPr>
    </w:p>
    <w:p w14:paraId="60E63B59" w14:textId="160214F5"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La beca de estipendio para cubrir los gastos de alojamiento, comidas y viáticos que perciben los Asistentes argentinos durante el tiempo que dura este programa es abonada por las instituciones educativas británicas en las cuales se desempeñen. Por lo tanto, el importe que reciban variará según el lugar de residencia. Pero en todos los casos será el necesario para llevar un estilo de vida razonable.</w:t>
      </w:r>
    </w:p>
    <w:p w14:paraId="7B7FA443" w14:textId="77777777" w:rsidR="005B792F" w:rsidRPr="005B792F" w:rsidRDefault="005B792F" w:rsidP="00CE66BE">
      <w:pPr>
        <w:spacing w:after="0" w:line="240" w:lineRule="auto"/>
        <w:jc w:val="both"/>
        <w:rPr>
          <w:rFonts w:ascii="Times New Roman" w:hAnsi="Times New Roman" w:cs="Times New Roman"/>
          <w:sz w:val="20"/>
          <w:szCs w:val="20"/>
          <w:lang w:val="es-ES"/>
        </w:rPr>
      </w:pPr>
    </w:p>
    <w:p w14:paraId="6ACDA3DC" w14:textId="0B76DF47" w:rsidR="005B792F" w:rsidRPr="002A2184"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Los Asistentes de Idioma argentinos gozarán de </w:t>
      </w:r>
      <w:r w:rsidRPr="002A2184">
        <w:rPr>
          <w:rFonts w:ascii="Times New Roman" w:hAnsi="Times New Roman" w:cs="Times New Roman"/>
          <w:sz w:val="20"/>
          <w:szCs w:val="20"/>
          <w:lang w:val="es-ES"/>
        </w:rPr>
        <w:t xml:space="preserve">tratamiento médico gratuito del sistema público británico (“NHS”), el cual no incluye medicamentos. Deberán pagar </w:t>
      </w:r>
      <w:r w:rsidR="00045FAF" w:rsidRPr="002A2184">
        <w:rPr>
          <w:rFonts w:ascii="Times New Roman" w:hAnsi="Times New Roman" w:cs="Times New Roman"/>
          <w:sz w:val="20"/>
          <w:szCs w:val="20"/>
          <w:lang w:val="es-ES"/>
        </w:rPr>
        <w:t xml:space="preserve">la suma </w:t>
      </w:r>
      <w:r w:rsidR="00045FAF" w:rsidRPr="00162C26">
        <w:rPr>
          <w:rFonts w:ascii="Times New Roman" w:hAnsi="Times New Roman" w:cs="Times New Roman"/>
          <w:sz w:val="20"/>
          <w:szCs w:val="20"/>
          <w:lang w:val="es-ES"/>
        </w:rPr>
        <w:t xml:space="preserve">de </w:t>
      </w:r>
      <w:r w:rsidRPr="00162C26">
        <w:rPr>
          <w:rFonts w:ascii="Times New Roman" w:hAnsi="Times New Roman" w:cs="Times New Roman"/>
          <w:b/>
          <w:bCs/>
          <w:sz w:val="20"/>
          <w:szCs w:val="20"/>
          <w:lang w:val="es-ES"/>
        </w:rPr>
        <w:t>£1</w:t>
      </w:r>
      <w:r w:rsidR="00045FAF" w:rsidRPr="00162C26">
        <w:rPr>
          <w:rFonts w:ascii="Times New Roman" w:hAnsi="Times New Roman" w:cs="Times New Roman"/>
          <w:b/>
          <w:bCs/>
          <w:sz w:val="20"/>
          <w:szCs w:val="20"/>
          <w:lang w:val="es-ES"/>
        </w:rPr>
        <w:t>035</w:t>
      </w:r>
      <w:r w:rsidRPr="00162C26">
        <w:rPr>
          <w:rFonts w:ascii="Times New Roman" w:hAnsi="Times New Roman" w:cs="Times New Roman"/>
          <w:sz w:val="20"/>
          <w:szCs w:val="20"/>
          <w:lang w:val="es-ES"/>
        </w:rPr>
        <w:t xml:space="preserve"> para el acceso inicial al sistema de salud público, monto que será reembolsado </w:t>
      </w:r>
      <w:r w:rsidR="00162C26" w:rsidRPr="00162C26">
        <w:rPr>
          <w:rFonts w:ascii="Times New Roman" w:hAnsi="Times New Roman" w:cs="Times New Roman"/>
          <w:sz w:val="20"/>
          <w:szCs w:val="20"/>
        </w:rPr>
        <w:t xml:space="preserve">en tres </w:t>
      </w:r>
      <w:r w:rsidR="00162C26">
        <w:rPr>
          <w:rFonts w:ascii="Times New Roman" w:hAnsi="Times New Roman" w:cs="Times New Roman"/>
          <w:sz w:val="20"/>
          <w:szCs w:val="20"/>
        </w:rPr>
        <w:t>tramos</w:t>
      </w:r>
      <w:r w:rsidR="00162C26" w:rsidRPr="00162C26">
        <w:rPr>
          <w:rFonts w:ascii="Times New Roman" w:hAnsi="Times New Roman" w:cs="Times New Roman"/>
          <w:sz w:val="20"/>
          <w:szCs w:val="20"/>
        </w:rPr>
        <w:t xml:space="preserve"> iguales de £345 (</w:t>
      </w:r>
      <w:r w:rsidR="00162C26">
        <w:rPr>
          <w:rFonts w:ascii="Times New Roman" w:hAnsi="Times New Roman" w:cs="Times New Roman"/>
          <w:sz w:val="20"/>
          <w:szCs w:val="20"/>
        </w:rPr>
        <w:t>al finalizar e</w:t>
      </w:r>
      <w:r w:rsidR="00162C26" w:rsidRPr="00162C26">
        <w:rPr>
          <w:rFonts w:ascii="Times New Roman" w:hAnsi="Times New Roman" w:cs="Times New Roman"/>
          <w:sz w:val="20"/>
          <w:szCs w:val="20"/>
        </w:rPr>
        <w:t>l primer</w:t>
      </w:r>
      <w:r w:rsidR="00162C26">
        <w:rPr>
          <w:rFonts w:ascii="Times New Roman" w:hAnsi="Times New Roman" w:cs="Times New Roman"/>
          <w:sz w:val="20"/>
          <w:szCs w:val="20"/>
        </w:rPr>
        <w:t xml:space="preserve"> mes, a fines de </w:t>
      </w:r>
      <w:r w:rsidR="00162C26" w:rsidRPr="00162C26">
        <w:rPr>
          <w:rFonts w:ascii="Times New Roman" w:hAnsi="Times New Roman" w:cs="Times New Roman"/>
          <w:sz w:val="20"/>
          <w:szCs w:val="20"/>
        </w:rPr>
        <w:t>febrero</w:t>
      </w:r>
      <w:r w:rsidR="00162C26">
        <w:rPr>
          <w:rFonts w:ascii="Times New Roman" w:hAnsi="Times New Roman" w:cs="Times New Roman"/>
          <w:sz w:val="20"/>
          <w:szCs w:val="20"/>
        </w:rPr>
        <w:t xml:space="preserve"> y al finalizar el </w:t>
      </w:r>
      <w:r w:rsidR="00162C26" w:rsidRPr="00162C26">
        <w:rPr>
          <w:rFonts w:ascii="Times New Roman" w:hAnsi="Times New Roman" w:cs="Times New Roman"/>
          <w:sz w:val="20"/>
          <w:szCs w:val="20"/>
        </w:rPr>
        <w:t>penúltimo mes de la beca</w:t>
      </w:r>
      <w:r w:rsidR="00162C26">
        <w:rPr>
          <w:rFonts w:ascii="Times New Roman" w:hAnsi="Times New Roman" w:cs="Times New Roman"/>
          <w:sz w:val="20"/>
          <w:szCs w:val="20"/>
        </w:rPr>
        <w:t xml:space="preserve">). </w:t>
      </w:r>
      <w:r w:rsidRPr="002A2184">
        <w:rPr>
          <w:rFonts w:ascii="Times New Roman" w:hAnsi="Times New Roman" w:cs="Times New Roman"/>
          <w:sz w:val="20"/>
          <w:szCs w:val="20"/>
          <w:lang w:val="es-ES"/>
        </w:rPr>
        <w:t xml:space="preserve">Dicho monto deberá ser abonado por adelantado al momento de hacer la aplicación a la VISA por internet y es el informado al momento de la presente Convocatoria por lo que podrá sufrir variaciones para la fecha en que efectivamente deberá ser pagado. Asimismo, se les aconseja contratar un seguro médico que incluya repatriación. </w:t>
      </w:r>
    </w:p>
    <w:p w14:paraId="6E142322" w14:textId="77777777" w:rsidR="005B792F" w:rsidRPr="002A2184" w:rsidRDefault="005B792F" w:rsidP="00CE66BE">
      <w:pPr>
        <w:spacing w:after="0" w:line="240" w:lineRule="auto"/>
        <w:jc w:val="both"/>
        <w:rPr>
          <w:rFonts w:ascii="Times New Roman" w:hAnsi="Times New Roman" w:cs="Times New Roman"/>
          <w:sz w:val="20"/>
          <w:szCs w:val="20"/>
          <w:lang w:val="es-ES"/>
        </w:rPr>
      </w:pPr>
    </w:p>
    <w:p w14:paraId="1594C511" w14:textId="45539DCF" w:rsidR="005B792F" w:rsidRPr="002A2184" w:rsidRDefault="005B792F" w:rsidP="00CE66BE">
      <w:pPr>
        <w:spacing w:after="0" w:line="240" w:lineRule="auto"/>
        <w:jc w:val="both"/>
        <w:rPr>
          <w:rFonts w:ascii="Times New Roman" w:hAnsi="Times New Roman" w:cs="Times New Roman"/>
          <w:sz w:val="20"/>
          <w:szCs w:val="20"/>
          <w:lang w:val="es-ES_tradnl"/>
        </w:rPr>
      </w:pPr>
      <w:r w:rsidRPr="002A2184">
        <w:rPr>
          <w:rFonts w:ascii="Times New Roman" w:hAnsi="Times New Roman" w:cs="Times New Roman"/>
          <w:sz w:val="20"/>
          <w:szCs w:val="20"/>
          <w:lang w:val="es-ES_tradnl"/>
        </w:rPr>
        <w:t>En ningún caso está prevista la cobertura de pasaje o manutención de la familia del becario.</w:t>
      </w:r>
    </w:p>
    <w:p w14:paraId="0758DE71" w14:textId="77777777" w:rsidR="005B792F" w:rsidRPr="002A2184" w:rsidRDefault="005B792F" w:rsidP="00CE66BE">
      <w:pPr>
        <w:spacing w:after="0" w:line="240" w:lineRule="auto"/>
        <w:jc w:val="both"/>
        <w:rPr>
          <w:rFonts w:ascii="Times New Roman" w:hAnsi="Times New Roman" w:cs="Times New Roman"/>
          <w:b/>
          <w:bCs/>
          <w:sz w:val="20"/>
          <w:szCs w:val="20"/>
          <w:lang w:val="es-ES"/>
        </w:rPr>
      </w:pPr>
      <w:r w:rsidRPr="002A2184">
        <w:rPr>
          <w:rFonts w:ascii="Times New Roman" w:hAnsi="Times New Roman" w:cs="Times New Roman"/>
          <w:b/>
          <w:bCs/>
          <w:sz w:val="20"/>
          <w:szCs w:val="20"/>
          <w:lang w:val="es-ES"/>
        </w:rPr>
        <w:t>LAS PARTES no se responsabilizarán de ningún financiamiento que no esté especificado.</w:t>
      </w:r>
    </w:p>
    <w:p w14:paraId="4712770D" w14:textId="77777777" w:rsidR="00CE1E20" w:rsidRPr="002A2184" w:rsidRDefault="00CE1E20" w:rsidP="00CE66BE">
      <w:pPr>
        <w:spacing w:after="0" w:line="240" w:lineRule="auto"/>
        <w:jc w:val="both"/>
        <w:rPr>
          <w:rFonts w:ascii="Times New Roman" w:hAnsi="Times New Roman" w:cs="Times New Roman"/>
          <w:b/>
          <w:bCs/>
          <w:sz w:val="20"/>
          <w:szCs w:val="20"/>
          <w:lang w:val="es-ES"/>
        </w:rPr>
      </w:pPr>
    </w:p>
    <w:p w14:paraId="775A508A" w14:textId="77777777" w:rsidR="005B792F" w:rsidRPr="002A2184" w:rsidRDefault="005B792F" w:rsidP="00CE66BE">
      <w:pPr>
        <w:numPr>
          <w:ilvl w:val="0"/>
          <w:numId w:val="3"/>
        </w:numPr>
        <w:spacing w:after="0" w:line="240" w:lineRule="auto"/>
        <w:jc w:val="both"/>
        <w:rPr>
          <w:rFonts w:ascii="Times New Roman" w:hAnsi="Times New Roman" w:cs="Times New Roman"/>
          <w:b/>
          <w:sz w:val="20"/>
          <w:szCs w:val="20"/>
          <w:lang w:val="es-ES"/>
        </w:rPr>
      </w:pPr>
      <w:r w:rsidRPr="002A2184">
        <w:rPr>
          <w:rFonts w:ascii="Times New Roman" w:hAnsi="Times New Roman" w:cs="Times New Roman"/>
          <w:b/>
          <w:sz w:val="20"/>
          <w:szCs w:val="20"/>
          <w:lang w:val="es-ES"/>
        </w:rPr>
        <w:t>PRECISIONES ACERCA DE LA PRESENTACIÓN Y ENVÍO DE LA POSTULACIÓN</w:t>
      </w:r>
    </w:p>
    <w:p w14:paraId="5ED0C6E0" w14:textId="77777777" w:rsidR="005B792F" w:rsidRPr="002A2184" w:rsidRDefault="005B792F" w:rsidP="00CE66BE">
      <w:pPr>
        <w:numPr>
          <w:ilvl w:val="0"/>
          <w:numId w:val="8"/>
        </w:numPr>
        <w:spacing w:after="0" w:line="240" w:lineRule="auto"/>
        <w:jc w:val="both"/>
        <w:rPr>
          <w:rFonts w:ascii="Times New Roman" w:hAnsi="Times New Roman" w:cs="Times New Roman"/>
          <w:b/>
          <w:sz w:val="20"/>
          <w:szCs w:val="20"/>
        </w:rPr>
      </w:pPr>
      <w:r w:rsidRPr="002A2184">
        <w:rPr>
          <w:rFonts w:ascii="Times New Roman" w:hAnsi="Times New Roman" w:cs="Times New Roman"/>
          <w:b/>
          <w:sz w:val="20"/>
          <w:szCs w:val="20"/>
        </w:rPr>
        <w:t xml:space="preserve">Inscripción por internet </w:t>
      </w:r>
    </w:p>
    <w:p w14:paraId="0A6A6C40" w14:textId="48B648C5" w:rsidR="005B792F" w:rsidRPr="002A2184" w:rsidRDefault="005B792F" w:rsidP="00CE66BE">
      <w:pPr>
        <w:spacing w:after="0" w:line="240" w:lineRule="auto"/>
        <w:jc w:val="both"/>
        <w:rPr>
          <w:rFonts w:ascii="Times New Roman" w:hAnsi="Times New Roman" w:cs="Times New Roman"/>
          <w:sz w:val="20"/>
          <w:szCs w:val="20"/>
        </w:rPr>
      </w:pPr>
      <w:r w:rsidRPr="002A2184">
        <w:rPr>
          <w:rFonts w:ascii="Times New Roman" w:hAnsi="Times New Roman" w:cs="Times New Roman"/>
          <w:sz w:val="20"/>
          <w:szCs w:val="20"/>
        </w:rPr>
        <w:t xml:space="preserve">Hasta el </w:t>
      </w:r>
      <w:r w:rsidR="00A3343C">
        <w:rPr>
          <w:rFonts w:ascii="Times New Roman" w:hAnsi="Times New Roman" w:cs="Times New Roman"/>
          <w:sz w:val="20"/>
          <w:szCs w:val="20"/>
        </w:rPr>
        <w:t>20.11.2025</w:t>
      </w:r>
      <w:r w:rsidRPr="002A2184">
        <w:rPr>
          <w:rFonts w:ascii="Times New Roman" w:hAnsi="Times New Roman" w:cs="Times New Roman"/>
          <w:sz w:val="20"/>
          <w:szCs w:val="20"/>
        </w:rPr>
        <w:t xml:space="preserve"> inclusive, cada postulante deberá inscribirse por internet completando y enviando por única vez el formulario disponible (clic) </w:t>
      </w:r>
      <w:hyperlink r:id="rId7" w:history="1">
        <w:r w:rsidRPr="00E710F2">
          <w:rPr>
            <w:rStyle w:val="Hipervnculo"/>
            <w:rFonts w:ascii="Times New Roman" w:hAnsi="Times New Roman" w:cs="Times New Roman"/>
            <w:sz w:val="20"/>
            <w:szCs w:val="20"/>
          </w:rPr>
          <w:t>AQUÍ</w:t>
        </w:r>
      </w:hyperlink>
      <w:r w:rsidRPr="00E710F2">
        <w:rPr>
          <w:rFonts w:ascii="Times New Roman" w:hAnsi="Times New Roman" w:cs="Times New Roman"/>
          <w:sz w:val="20"/>
          <w:szCs w:val="20"/>
          <w:vertAlign w:val="superscript"/>
        </w:rPr>
        <w:footnoteReference w:id="1"/>
      </w:r>
      <w:r w:rsidRPr="00E710F2">
        <w:rPr>
          <w:rFonts w:ascii="Times New Roman" w:hAnsi="Times New Roman" w:cs="Times New Roman"/>
          <w:sz w:val="20"/>
          <w:szCs w:val="20"/>
        </w:rPr>
        <w:t>.</w:t>
      </w:r>
      <w:r w:rsidRPr="002A2184">
        <w:rPr>
          <w:rFonts w:ascii="Times New Roman" w:hAnsi="Times New Roman" w:cs="Times New Roman"/>
          <w:sz w:val="20"/>
          <w:szCs w:val="20"/>
        </w:rPr>
        <w:t xml:space="preserve"> </w:t>
      </w:r>
    </w:p>
    <w:p w14:paraId="2FC783CE" w14:textId="77777777" w:rsidR="005B792F" w:rsidRPr="002A2184" w:rsidRDefault="005B792F" w:rsidP="00CE66BE">
      <w:pPr>
        <w:numPr>
          <w:ilvl w:val="0"/>
          <w:numId w:val="8"/>
        </w:numPr>
        <w:spacing w:after="0" w:line="240" w:lineRule="auto"/>
        <w:jc w:val="both"/>
        <w:rPr>
          <w:rFonts w:ascii="Times New Roman" w:hAnsi="Times New Roman" w:cs="Times New Roman"/>
          <w:b/>
          <w:sz w:val="20"/>
          <w:szCs w:val="20"/>
        </w:rPr>
      </w:pPr>
      <w:r w:rsidRPr="002A2184">
        <w:rPr>
          <w:rFonts w:ascii="Times New Roman" w:hAnsi="Times New Roman" w:cs="Times New Roman"/>
          <w:b/>
          <w:sz w:val="20"/>
          <w:szCs w:val="20"/>
        </w:rPr>
        <w:lastRenderedPageBreak/>
        <w:t xml:space="preserve">Solicitud digital de la beca. </w:t>
      </w:r>
    </w:p>
    <w:p w14:paraId="1418444A" w14:textId="09D59368" w:rsidR="005B792F" w:rsidRPr="005B792F" w:rsidRDefault="005B792F" w:rsidP="00CE66BE">
      <w:pPr>
        <w:spacing w:after="0" w:line="240" w:lineRule="auto"/>
        <w:jc w:val="both"/>
        <w:rPr>
          <w:rFonts w:ascii="Times New Roman" w:hAnsi="Times New Roman" w:cs="Times New Roman"/>
          <w:sz w:val="20"/>
          <w:szCs w:val="20"/>
        </w:rPr>
      </w:pPr>
      <w:r w:rsidRPr="002A2184">
        <w:rPr>
          <w:rFonts w:ascii="Times New Roman" w:hAnsi="Times New Roman" w:cs="Times New Roman"/>
          <w:sz w:val="20"/>
          <w:szCs w:val="20"/>
        </w:rPr>
        <w:t xml:space="preserve">En segundo lugar, hasta el </w:t>
      </w:r>
      <w:r w:rsidR="00A3343C">
        <w:rPr>
          <w:rFonts w:ascii="Times New Roman" w:hAnsi="Times New Roman" w:cs="Times New Roman"/>
          <w:sz w:val="20"/>
          <w:szCs w:val="20"/>
        </w:rPr>
        <w:t>20.11.2025</w:t>
      </w:r>
      <w:r w:rsidR="00A3343C" w:rsidRPr="002A2184">
        <w:rPr>
          <w:rFonts w:ascii="Times New Roman" w:hAnsi="Times New Roman" w:cs="Times New Roman"/>
          <w:sz w:val="20"/>
          <w:szCs w:val="20"/>
        </w:rPr>
        <w:t xml:space="preserve"> </w:t>
      </w:r>
      <w:r w:rsidRPr="002A2184">
        <w:rPr>
          <w:rFonts w:ascii="Times New Roman" w:hAnsi="Times New Roman" w:cs="Times New Roman"/>
          <w:sz w:val="20"/>
          <w:szCs w:val="20"/>
        </w:rPr>
        <w:t>inclusive, cada postulante deberá enviar</w:t>
      </w:r>
      <w:r w:rsidRPr="005B792F">
        <w:rPr>
          <w:rFonts w:ascii="Times New Roman" w:hAnsi="Times New Roman" w:cs="Times New Roman"/>
          <w:sz w:val="20"/>
          <w:szCs w:val="20"/>
        </w:rPr>
        <w:t xml:space="preserve"> escaneada por correo electrónico </w:t>
      </w:r>
      <w:r w:rsidRPr="005B792F">
        <w:rPr>
          <w:rFonts w:ascii="Times New Roman" w:hAnsi="Times New Roman" w:cs="Times New Roman"/>
          <w:sz w:val="20"/>
          <w:szCs w:val="20"/>
          <w:lang w:val="es-ES"/>
        </w:rPr>
        <w:t xml:space="preserve">a la casilla </w:t>
      </w:r>
      <w:hyperlink r:id="rId8" w:history="1">
        <w:r w:rsidRPr="005B792F">
          <w:rPr>
            <w:rStyle w:val="Hipervnculo"/>
            <w:rFonts w:ascii="Times New Roman" w:hAnsi="Times New Roman" w:cs="Times New Roman"/>
            <w:sz w:val="20"/>
            <w:szCs w:val="20"/>
            <w:lang w:val="es-ES"/>
          </w:rPr>
          <w:t>adis.becas@educacion.gob.ar</w:t>
        </w:r>
      </w:hyperlink>
      <w:r w:rsidRPr="005B792F">
        <w:rPr>
          <w:rFonts w:ascii="Times New Roman" w:hAnsi="Times New Roman" w:cs="Times New Roman"/>
          <w:sz w:val="20"/>
          <w:szCs w:val="20"/>
          <w:lang w:val="es-ES"/>
        </w:rPr>
        <w:t xml:space="preserve"> la </w:t>
      </w:r>
      <w:r w:rsidRPr="005B792F">
        <w:rPr>
          <w:rFonts w:ascii="Times New Roman" w:hAnsi="Times New Roman" w:cs="Times New Roman"/>
          <w:sz w:val="20"/>
          <w:szCs w:val="20"/>
        </w:rPr>
        <w:t>siguiente documentación:</w:t>
      </w:r>
    </w:p>
    <w:p w14:paraId="0200852E" w14:textId="77777777" w:rsidR="005B792F" w:rsidRPr="005B792F" w:rsidRDefault="005B792F" w:rsidP="00CE66BE">
      <w:pPr>
        <w:spacing w:after="0" w:line="240" w:lineRule="auto"/>
        <w:jc w:val="both"/>
        <w:rPr>
          <w:rFonts w:ascii="Times New Roman" w:hAnsi="Times New Roman" w:cs="Times New Roman"/>
          <w:sz w:val="20"/>
          <w:szCs w:val="20"/>
          <w:lang w:val="es-ES"/>
        </w:rPr>
      </w:pPr>
    </w:p>
    <w:p w14:paraId="7F3A84A6" w14:textId="77777777" w:rsidR="009135B1"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1°. Formulario de solicitud de beca, completo en computadora, en español y firmado por el postulante. Dicho formulario estará disponible en la página web de campus global en el siguiente link: </w:t>
      </w:r>
      <w:hyperlink r:id="rId9" w:history="1">
        <w:r w:rsidRPr="005B792F">
          <w:rPr>
            <w:rStyle w:val="Hipervnculo"/>
            <w:rFonts w:ascii="Times New Roman" w:hAnsi="Times New Roman" w:cs="Times New Roman"/>
            <w:sz w:val="20"/>
            <w:szCs w:val="20"/>
            <w:lang w:val="es-ES"/>
          </w:rPr>
          <w:t>https://www.argentina.gob.ar/educacion/campusglobal/becas-extranjero/me-bc-idiomas</w:t>
        </w:r>
      </w:hyperlink>
      <w:r w:rsidRPr="005B792F">
        <w:rPr>
          <w:rFonts w:ascii="Times New Roman" w:hAnsi="Times New Roman" w:cs="Times New Roman"/>
          <w:sz w:val="20"/>
          <w:szCs w:val="20"/>
          <w:lang w:val="es-ES"/>
        </w:rPr>
        <w:t>.</w:t>
      </w:r>
    </w:p>
    <w:p w14:paraId="0B2D532A" w14:textId="4ACEEBD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2°. Documento Nacional de Identidad (anverso y reverso).</w:t>
      </w:r>
    </w:p>
    <w:p w14:paraId="64DC2CDA"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3°. </w:t>
      </w:r>
      <w:r w:rsidRPr="00CE1E20">
        <w:rPr>
          <w:rFonts w:ascii="Times New Roman" w:hAnsi="Times New Roman" w:cs="Times New Roman"/>
          <w:sz w:val="20"/>
          <w:szCs w:val="20"/>
          <w:u w:val="single"/>
          <w:lang w:val="es-ES"/>
        </w:rPr>
        <w:t>Para docentes graduados</w:t>
      </w:r>
      <w:r w:rsidRPr="005B792F">
        <w:rPr>
          <w:rFonts w:ascii="Times New Roman" w:hAnsi="Times New Roman" w:cs="Times New Roman"/>
          <w:sz w:val="20"/>
          <w:szCs w:val="20"/>
          <w:lang w:val="es-ES"/>
        </w:rPr>
        <w:t>: Diplomas de grado obtenidos y certificados del promedio académico mencionados en la sección B1. del Formulario de solicitud de beca.</w:t>
      </w:r>
    </w:p>
    <w:p w14:paraId="6DB182AE" w14:textId="2490ED3A" w:rsidR="005B792F" w:rsidRPr="005B792F" w:rsidRDefault="00CE1E20" w:rsidP="00CE1E20">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005B792F" w:rsidRPr="00CE1E20">
        <w:rPr>
          <w:rFonts w:ascii="Times New Roman" w:hAnsi="Times New Roman" w:cs="Times New Roman"/>
          <w:sz w:val="20"/>
          <w:szCs w:val="20"/>
          <w:u w:val="single"/>
          <w:lang w:val="es-ES"/>
        </w:rPr>
        <w:t>Para estudiantes de profesorado</w:t>
      </w:r>
      <w:r w:rsidR="005B792F" w:rsidRPr="005B792F">
        <w:rPr>
          <w:rFonts w:ascii="Times New Roman" w:hAnsi="Times New Roman" w:cs="Times New Roman"/>
          <w:sz w:val="20"/>
          <w:szCs w:val="20"/>
          <w:lang w:val="es-ES"/>
        </w:rPr>
        <w:t xml:space="preserve">: certificado del porcentaje de materias aprobadas y certificado del promedio académico, expedidos por el Instituto de Formación Docente. </w:t>
      </w:r>
    </w:p>
    <w:p w14:paraId="4DEF4518" w14:textId="18EA47EF"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4°. Certificados correspondientes a las secciones B2., B3</w:t>
      </w:r>
      <w:r w:rsidR="00F33D63">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B4</w:t>
      </w:r>
      <w:r w:rsidR="00F33D63">
        <w:rPr>
          <w:rFonts w:ascii="Times New Roman" w:hAnsi="Times New Roman" w:cs="Times New Roman"/>
          <w:sz w:val="20"/>
          <w:szCs w:val="20"/>
          <w:lang w:val="es-ES"/>
        </w:rPr>
        <w:t xml:space="preserve"> y B5</w:t>
      </w:r>
      <w:r w:rsidRPr="005B792F">
        <w:rPr>
          <w:rFonts w:ascii="Times New Roman" w:hAnsi="Times New Roman" w:cs="Times New Roman"/>
          <w:sz w:val="20"/>
          <w:szCs w:val="20"/>
          <w:lang w:val="es-ES"/>
        </w:rPr>
        <w:t xml:space="preserve">. del Formulario de solicitud de beca. </w:t>
      </w:r>
    </w:p>
    <w:p w14:paraId="6F3A9B88"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5°. Certificados de trabajo en sus cargos actuales y anteriores que correspondan al punto C1., C2. y C3.  del Formulario respectivamente. </w:t>
      </w:r>
    </w:p>
    <w:p w14:paraId="366DAD3D"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6°. Certificados correspondientes a la sección D. del Formulario.</w:t>
      </w:r>
    </w:p>
    <w:p w14:paraId="289BC851" w14:textId="5FF268B2"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7°. Dos cartas de recomendación dirigidas al </w:t>
      </w:r>
      <w:r w:rsidRPr="005B792F">
        <w:rPr>
          <w:rFonts w:ascii="Times New Roman" w:hAnsi="Times New Roman" w:cs="Times New Roman"/>
          <w:i/>
          <w:sz w:val="20"/>
          <w:szCs w:val="20"/>
          <w:lang w:val="es-ES"/>
        </w:rPr>
        <w:t xml:space="preserve">Comité de Evaluación del Programa argentino y británico de </w:t>
      </w:r>
      <w:r w:rsidR="00412D47">
        <w:rPr>
          <w:rFonts w:ascii="Times New Roman" w:hAnsi="Times New Roman" w:cs="Times New Roman"/>
          <w:i/>
          <w:sz w:val="20"/>
          <w:szCs w:val="20"/>
          <w:lang w:val="es-ES"/>
        </w:rPr>
        <w:t>A</w:t>
      </w:r>
      <w:r w:rsidRPr="005B792F">
        <w:rPr>
          <w:rFonts w:ascii="Times New Roman" w:hAnsi="Times New Roman" w:cs="Times New Roman"/>
          <w:i/>
          <w:sz w:val="20"/>
          <w:szCs w:val="20"/>
          <w:lang w:val="es-ES"/>
        </w:rPr>
        <w:t xml:space="preserve">sistentes de </w:t>
      </w:r>
      <w:r w:rsidR="00412D47">
        <w:rPr>
          <w:rFonts w:ascii="Times New Roman" w:hAnsi="Times New Roman" w:cs="Times New Roman"/>
          <w:i/>
          <w:sz w:val="20"/>
          <w:szCs w:val="20"/>
          <w:lang w:val="es-ES"/>
        </w:rPr>
        <w:t>I</w:t>
      </w:r>
      <w:r w:rsidRPr="005B792F">
        <w:rPr>
          <w:rFonts w:ascii="Times New Roman" w:hAnsi="Times New Roman" w:cs="Times New Roman"/>
          <w:i/>
          <w:sz w:val="20"/>
          <w:szCs w:val="20"/>
          <w:lang w:val="es-ES"/>
        </w:rPr>
        <w:t xml:space="preserve">dioma, Convocatoria </w:t>
      </w:r>
      <w:r w:rsidR="00A3343C">
        <w:rPr>
          <w:rFonts w:ascii="Times New Roman" w:hAnsi="Times New Roman" w:cs="Times New Roman"/>
          <w:i/>
          <w:sz w:val="20"/>
          <w:szCs w:val="20"/>
          <w:lang w:val="es-ES"/>
        </w:rPr>
        <w:t>2026-2027</w:t>
      </w:r>
      <w:r w:rsidRPr="005B792F">
        <w:rPr>
          <w:rFonts w:ascii="Times New Roman" w:hAnsi="Times New Roman" w:cs="Times New Roman"/>
          <w:i/>
          <w:sz w:val="20"/>
          <w:szCs w:val="20"/>
          <w:lang w:val="es-ES"/>
        </w:rPr>
        <w:t xml:space="preserve">. </w:t>
      </w:r>
      <w:r w:rsidRPr="005B792F">
        <w:rPr>
          <w:rFonts w:ascii="Times New Roman" w:hAnsi="Times New Roman" w:cs="Times New Roman"/>
          <w:sz w:val="20"/>
          <w:szCs w:val="20"/>
          <w:lang w:val="es-ES"/>
        </w:rPr>
        <w:t>No hay formato preestablecido. Deben ser escritas en español</w:t>
      </w:r>
      <w:r w:rsidR="00A3343C">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deben estar</w:t>
      </w:r>
      <w:r w:rsidR="00A3343C">
        <w:rPr>
          <w:rFonts w:ascii="Times New Roman" w:hAnsi="Times New Roman" w:cs="Times New Roman"/>
          <w:sz w:val="20"/>
          <w:szCs w:val="20"/>
          <w:lang w:val="es-ES"/>
        </w:rPr>
        <w:t xml:space="preserve"> fechadas y</w:t>
      </w:r>
      <w:r w:rsidRPr="005B792F">
        <w:rPr>
          <w:rFonts w:ascii="Times New Roman" w:hAnsi="Times New Roman" w:cs="Times New Roman"/>
          <w:sz w:val="20"/>
          <w:szCs w:val="20"/>
          <w:lang w:val="es-ES"/>
        </w:rPr>
        <w:t xml:space="preserve"> </w:t>
      </w:r>
      <w:r w:rsidR="00A3343C">
        <w:rPr>
          <w:rFonts w:ascii="Times New Roman" w:hAnsi="Times New Roman" w:cs="Times New Roman"/>
          <w:sz w:val="20"/>
          <w:szCs w:val="20"/>
          <w:lang w:val="es-ES"/>
        </w:rPr>
        <w:t xml:space="preserve">deben estar </w:t>
      </w:r>
      <w:r w:rsidRPr="005B792F">
        <w:rPr>
          <w:rFonts w:ascii="Times New Roman" w:hAnsi="Times New Roman" w:cs="Times New Roman"/>
          <w:sz w:val="20"/>
          <w:szCs w:val="20"/>
          <w:lang w:val="es-ES"/>
        </w:rPr>
        <w:t>firmadas.  Identifique a los referentes en la SECCIÓN E. del Formulario.</w:t>
      </w:r>
    </w:p>
    <w:p w14:paraId="7B608604" w14:textId="04301B5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rPr>
        <w:t xml:space="preserve">8°. </w:t>
      </w:r>
      <w:r w:rsidRPr="005B792F">
        <w:rPr>
          <w:rFonts w:ascii="Times New Roman" w:hAnsi="Times New Roman" w:cs="Times New Roman"/>
          <w:sz w:val="20"/>
          <w:szCs w:val="20"/>
          <w:lang w:val="es-ES"/>
        </w:rPr>
        <w:t>Una nota personal en inglés (</w:t>
      </w:r>
      <w:r w:rsidRPr="005B792F">
        <w:rPr>
          <w:rFonts w:ascii="Times New Roman" w:hAnsi="Times New Roman" w:cs="Times New Roman"/>
          <w:i/>
          <w:sz w:val="20"/>
          <w:szCs w:val="20"/>
          <w:lang w:val="es-ES"/>
        </w:rPr>
        <w:t>letter of motivation</w:t>
      </w:r>
      <w:r w:rsidRPr="005B792F">
        <w:rPr>
          <w:rFonts w:ascii="Times New Roman" w:hAnsi="Times New Roman" w:cs="Times New Roman"/>
          <w:sz w:val="20"/>
          <w:szCs w:val="20"/>
          <w:lang w:val="es-ES"/>
        </w:rPr>
        <w:t>) firmada por el</w:t>
      </w:r>
      <w:r w:rsidR="00CE1E20">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 xml:space="preserve">postulante dirigida al Comité, incluyendo sus motivaciones para desempeñarse como Asistente de Idioma en Reino Unido y sus expectativas al regresar a la Argentina. </w:t>
      </w:r>
    </w:p>
    <w:p w14:paraId="4102494E" w14:textId="7E278A6E"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9°. Reglamento de la presente convocatoria firmado por el postulante.</w:t>
      </w:r>
    </w:p>
    <w:p w14:paraId="0FC306F0" w14:textId="77777777" w:rsidR="005B792F" w:rsidRPr="005B792F" w:rsidRDefault="005B792F" w:rsidP="00CE66BE">
      <w:pPr>
        <w:spacing w:after="0" w:line="240" w:lineRule="auto"/>
        <w:jc w:val="both"/>
        <w:rPr>
          <w:rFonts w:ascii="Times New Roman" w:hAnsi="Times New Roman" w:cs="Times New Roman"/>
          <w:bCs/>
          <w:sz w:val="20"/>
          <w:szCs w:val="20"/>
          <w:lang w:val="es-ES"/>
        </w:rPr>
      </w:pPr>
    </w:p>
    <w:p w14:paraId="47EDD13F" w14:textId="77777777" w:rsidR="005B792F" w:rsidRPr="005B792F" w:rsidRDefault="005B792F" w:rsidP="00CE66BE">
      <w:pPr>
        <w:spacing w:after="0" w:line="240" w:lineRule="auto"/>
        <w:jc w:val="both"/>
        <w:rPr>
          <w:rFonts w:ascii="Times New Roman" w:hAnsi="Times New Roman" w:cs="Times New Roman"/>
          <w:bCs/>
          <w:sz w:val="20"/>
          <w:szCs w:val="20"/>
          <w:u w:val="single"/>
          <w:lang w:val="es-ES"/>
        </w:rPr>
      </w:pPr>
      <w:r w:rsidRPr="005B792F">
        <w:rPr>
          <w:rFonts w:ascii="Times New Roman" w:hAnsi="Times New Roman" w:cs="Times New Roman"/>
          <w:bCs/>
          <w:sz w:val="20"/>
          <w:szCs w:val="20"/>
          <w:u w:val="single"/>
          <w:lang w:val="es-ES"/>
        </w:rPr>
        <w:t xml:space="preserve">Instrucciones para escanear y enviar: </w:t>
      </w:r>
    </w:p>
    <w:p w14:paraId="0981303D" w14:textId="60781189" w:rsidR="005B792F" w:rsidRPr="005B792F" w:rsidRDefault="005B792F" w:rsidP="00CE66BE">
      <w:pPr>
        <w:numPr>
          <w:ilvl w:val="0"/>
          <w:numId w:val="9"/>
        </w:numPr>
        <w:spacing w:after="0" w:line="240" w:lineRule="auto"/>
        <w:jc w:val="both"/>
        <w:rPr>
          <w:rFonts w:ascii="Times New Roman" w:hAnsi="Times New Roman" w:cs="Times New Roman"/>
          <w:bCs/>
          <w:sz w:val="20"/>
          <w:szCs w:val="20"/>
          <w:lang w:val="es-ES"/>
        </w:rPr>
      </w:pPr>
      <w:r w:rsidRPr="005B792F">
        <w:rPr>
          <w:rFonts w:ascii="Times New Roman" w:hAnsi="Times New Roman" w:cs="Times New Roman"/>
          <w:bCs/>
          <w:sz w:val="20"/>
          <w:szCs w:val="20"/>
          <w:lang w:val="es-ES"/>
        </w:rPr>
        <w:t xml:space="preserve">El correo electrónico debe ser enviado </w:t>
      </w:r>
      <w:r w:rsidRPr="005B792F">
        <w:rPr>
          <w:rFonts w:ascii="Times New Roman" w:hAnsi="Times New Roman" w:cs="Times New Roman"/>
          <w:sz w:val="20"/>
          <w:szCs w:val="20"/>
          <w:lang w:val="es-ES"/>
        </w:rPr>
        <w:t xml:space="preserve">a la casilla </w:t>
      </w:r>
      <w:hyperlink r:id="rId10" w:history="1">
        <w:r w:rsidRPr="005B792F">
          <w:rPr>
            <w:rStyle w:val="Hipervnculo"/>
            <w:rFonts w:ascii="Times New Roman" w:hAnsi="Times New Roman" w:cs="Times New Roman"/>
            <w:sz w:val="20"/>
            <w:szCs w:val="20"/>
            <w:lang w:val="es-ES"/>
          </w:rPr>
          <w:t>adis.becas@educacion.gob.ar</w:t>
        </w:r>
      </w:hyperlink>
      <w:r w:rsidRPr="005B792F">
        <w:rPr>
          <w:rFonts w:ascii="Times New Roman" w:hAnsi="Times New Roman" w:cs="Times New Roman"/>
          <w:sz w:val="20"/>
          <w:szCs w:val="20"/>
          <w:lang w:val="es-ES"/>
        </w:rPr>
        <w:t xml:space="preserve"> con el asunto: </w:t>
      </w:r>
      <w:r w:rsidRPr="005B792F">
        <w:rPr>
          <w:rFonts w:ascii="Times New Roman" w:hAnsi="Times New Roman" w:cs="Times New Roman"/>
          <w:bCs/>
          <w:sz w:val="20"/>
          <w:szCs w:val="20"/>
          <w:lang w:val="es-ES"/>
        </w:rPr>
        <w:t>APELLIDO_</w:t>
      </w:r>
      <w:r w:rsidR="00CE1E20">
        <w:rPr>
          <w:rFonts w:ascii="Times New Roman" w:hAnsi="Times New Roman" w:cs="Times New Roman"/>
          <w:bCs/>
          <w:sz w:val="20"/>
          <w:szCs w:val="20"/>
          <w:lang w:val="es-ES"/>
        </w:rPr>
        <w:t>AMLA_</w:t>
      </w:r>
      <w:r w:rsidRPr="005B792F">
        <w:rPr>
          <w:rFonts w:ascii="Times New Roman" w:hAnsi="Times New Roman" w:cs="Times New Roman"/>
          <w:bCs/>
          <w:sz w:val="20"/>
          <w:szCs w:val="20"/>
          <w:lang w:val="es-ES"/>
        </w:rPr>
        <w:t>202</w:t>
      </w:r>
      <w:r w:rsidR="00A3343C">
        <w:rPr>
          <w:rFonts w:ascii="Times New Roman" w:hAnsi="Times New Roman" w:cs="Times New Roman"/>
          <w:bCs/>
          <w:sz w:val="20"/>
          <w:szCs w:val="20"/>
          <w:lang w:val="es-ES"/>
        </w:rPr>
        <w:t>6</w:t>
      </w:r>
      <w:r w:rsidRPr="005B792F">
        <w:rPr>
          <w:rFonts w:ascii="Times New Roman" w:hAnsi="Times New Roman" w:cs="Times New Roman"/>
          <w:bCs/>
          <w:sz w:val="20"/>
          <w:szCs w:val="20"/>
          <w:lang w:val="es-ES"/>
        </w:rPr>
        <w:t>-202</w:t>
      </w:r>
      <w:r w:rsidR="00A3343C">
        <w:rPr>
          <w:rFonts w:ascii="Times New Roman" w:hAnsi="Times New Roman" w:cs="Times New Roman"/>
          <w:bCs/>
          <w:sz w:val="20"/>
          <w:szCs w:val="20"/>
          <w:lang w:val="es-ES"/>
        </w:rPr>
        <w:t>7</w:t>
      </w:r>
      <w:r w:rsidRPr="005B792F">
        <w:rPr>
          <w:rFonts w:ascii="Times New Roman" w:hAnsi="Times New Roman" w:cs="Times New Roman"/>
          <w:bCs/>
          <w:sz w:val="20"/>
          <w:szCs w:val="20"/>
          <w:lang w:val="es-ES"/>
        </w:rPr>
        <w:t xml:space="preserve">. En dicho correo </w:t>
      </w:r>
      <w:r w:rsidRPr="005B792F">
        <w:rPr>
          <w:rFonts w:ascii="Times New Roman" w:hAnsi="Times New Roman" w:cs="Times New Roman"/>
          <w:b/>
          <w:sz w:val="20"/>
          <w:szCs w:val="20"/>
          <w:lang w:val="es-ES"/>
        </w:rPr>
        <w:t xml:space="preserve">se incluirán los documentos debidamente numerados </w:t>
      </w:r>
      <w:r w:rsidRPr="005B792F">
        <w:rPr>
          <w:rFonts w:ascii="Times New Roman" w:hAnsi="Times New Roman" w:cs="Times New Roman"/>
          <w:bCs/>
          <w:sz w:val="20"/>
          <w:szCs w:val="20"/>
          <w:lang w:val="es-ES"/>
        </w:rPr>
        <w:t xml:space="preserve">(según lo solicitado en el punto VI.2 “Solicitud digital de la beca”). Los mismos deben ser escaneados en un </w:t>
      </w:r>
      <w:r w:rsidRPr="005B792F">
        <w:rPr>
          <w:rFonts w:ascii="Times New Roman" w:hAnsi="Times New Roman" w:cs="Times New Roman"/>
          <w:b/>
          <w:sz w:val="20"/>
          <w:szCs w:val="20"/>
          <w:lang w:val="es-ES"/>
        </w:rPr>
        <w:t>SOLO ARCHIVO</w:t>
      </w:r>
      <w:r w:rsidRPr="005B792F">
        <w:rPr>
          <w:rFonts w:ascii="Times New Roman" w:hAnsi="Times New Roman" w:cs="Times New Roman"/>
          <w:bCs/>
          <w:sz w:val="20"/>
          <w:szCs w:val="20"/>
          <w:lang w:val="es-ES"/>
        </w:rPr>
        <w:t xml:space="preserve"> en formato PDF (al escanear utilice la opción de agregar todas las hojas de cada documento en un mismo archivo, no cada uno por separado).</w:t>
      </w:r>
    </w:p>
    <w:p w14:paraId="3C24392D" w14:textId="77777777" w:rsidR="005B792F" w:rsidRPr="005B792F" w:rsidRDefault="005B792F" w:rsidP="00CE66BE">
      <w:pPr>
        <w:numPr>
          <w:ilvl w:val="0"/>
          <w:numId w:val="9"/>
        </w:numPr>
        <w:spacing w:after="0" w:line="240" w:lineRule="auto"/>
        <w:jc w:val="both"/>
        <w:rPr>
          <w:rFonts w:ascii="Times New Roman" w:hAnsi="Times New Roman" w:cs="Times New Roman"/>
          <w:bCs/>
          <w:sz w:val="20"/>
          <w:szCs w:val="20"/>
          <w:lang w:val="es-ES"/>
        </w:rPr>
      </w:pPr>
      <w:r w:rsidRPr="005B792F">
        <w:rPr>
          <w:rFonts w:ascii="Times New Roman" w:hAnsi="Times New Roman" w:cs="Times New Roman"/>
          <w:bCs/>
          <w:sz w:val="20"/>
          <w:szCs w:val="20"/>
          <w:lang w:val="es-ES"/>
        </w:rPr>
        <w:t xml:space="preserve">El escaneo será preferentemente a color. No obstante, verifique que la calidad del escaneo sea baja, de modo que el tamaño de los archivos sea apropiado para el envío por correo electrónico. </w:t>
      </w:r>
    </w:p>
    <w:p w14:paraId="54B242D8" w14:textId="77777777" w:rsidR="005B792F" w:rsidRPr="005B792F" w:rsidRDefault="005B792F" w:rsidP="00CE66BE">
      <w:pPr>
        <w:numPr>
          <w:ilvl w:val="0"/>
          <w:numId w:val="9"/>
        </w:numPr>
        <w:spacing w:after="0" w:line="240" w:lineRule="auto"/>
        <w:jc w:val="both"/>
        <w:rPr>
          <w:rFonts w:ascii="Times New Roman" w:hAnsi="Times New Roman" w:cs="Times New Roman"/>
          <w:bCs/>
          <w:sz w:val="20"/>
          <w:szCs w:val="20"/>
          <w:lang w:val="es-ES"/>
        </w:rPr>
      </w:pPr>
      <w:r w:rsidRPr="005B792F">
        <w:rPr>
          <w:rFonts w:ascii="Times New Roman" w:hAnsi="Times New Roman" w:cs="Times New Roman"/>
          <w:bCs/>
          <w:sz w:val="20"/>
          <w:szCs w:val="20"/>
          <w:lang w:val="es-ES"/>
        </w:rPr>
        <w:t>No se recibirán correos electrónicos por un tamaño mayor a 20 MB.</w:t>
      </w:r>
    </w:p>
    <w:p w14:paraId="55BB4DF5" w14:textId="77777777" w:rsidR="005B792F" w:rsidRPr="005B792F" w:rsidRDefault="005B792F" w:rsidP="00CE66BE">
      <w:pPr>
        <w:spacing w:after="0" w:line="240" w:lineRule="auto"/>
        <w:jc w:val="both"/>
        <w:rPr>
          <w:rFonts w:ascii="Times New Roman" w:hAnsi="Times New Roman" w:cs="Times New Roman"/>
          <w:bCs/>
          <w:sz w:val="20"/>
          <w:szCs w:val="20"/>
          <w:lang w:val="es-ES"/>
        </w:rPr>
      </w:pPr>
    </w:p>
    <w:p w14:paraId="0DAA82A7" w14:textId="77777777" w:rsidR="005B792F" w:rsidRPr="005B792F" w:rsidRDefault="005B792F" w:rsidP="00CE66BE">
      <w:pPr>
        <w:spacing w:after="0" w:line="240" w:lineRule="auto"/>
        <w:jc w:val="both"/>
        <w:rPr>
          <w:rFonts w:ascii="Times New Roman" w:hAnsi="Times New Roman" w:cs="Times New Roman"/>
          <w:b/>
          <w:i/>
          <w:sz w:val="20"/>
          <w:szCs w:val="20"/>
          <w:lang w:val="es-ES"/>
        </w:rPr>
      </w:pPr>
      <w:r w:rsidRPr="005B792F">
        <w:rPr>
          <w:rFonts w:ascii="Times New Roman" w:hAnsi="Times New Roman" w:cs="Times New Roman"/>
          <w:b/>
          <w:i/>
          <w:sz w:val="20"/>
          <w:szCs w:val="20"/>
          <w:lang w:val="es-ES"/>
        </w:rPr>
        <w:t>Se recibirá un solo correo electrónico por cada postulante con toda la información solicitada. En caso de enviar más información en mensajes posteriores, no serán tenidos en cuenta.</w:t>
      </w:r>
    </w:p>
    <w:p w14:paraId="6163018E" w14:textId="417BB444" w:rsidR="005B792F" w:rsidRDefault="005B792F" w:rsidP="00CE66BE">
      <w:pPr>
        <w:spacing w:after="0" w:line="240" w:lineRule="auto"/>
        <w:jc w:val="both"/>
        <w:rPr>
          <w:rFonts w:ascii="Times New Roman" w:hAnsi="Times New Roman" w:cs="Times New Roman"/>
          <w:bCs/>
          <w:i/>
          <w:sz w:val="20"/>
          <w:szCs w:val="20"/>
          <w:lang w:val="es-ES"/>
        </w:rPr>
      </w:pPr>
      <w:r w:rsidRPr="005B792F">
        <w:rPr>
          <w:rFonts w:ascii="Times New Roman" w:hAnsi="Times New Roman" w:cs="Times New Roman"/>
          <w:bCs/>
          <w:i/>
          <w:sz w:val="20"/>
          <w:szCs w:val="20"/>
          <w:lang w:val="es-ES"/>
        </w:rPr>
        <w:t>Sin embargo, las instituciones que otorgan esta beca podrán solicitar a los postulantes que envíen comprobantes, constancias o certificados sobre cualquiera de los ítems declarados en el formulario de inscripción, si quedaran dudas sobre algún aspecto.</w:t>
      </w:r>
    </w:p>
    <w:p w14:paraId="68FAB0EA" w14:textId="77777777" w:rsidR="00CE1E20" w:rsidRPr="005B792F" w:rsidRDefault="00CE1E20" w:rsidP="00CE66BE">
      <w:pPr>
        <w:spacing w:after="0" w:line="240" w:lineRule="auto"/>
        <w:jc w:val="both"/>
        <w:rPr>
          <w:rFonts w:ascii="Times New Roman" w:hAnsi="Times New Roman" w:cs="Times New Roman"/>
          <w:sz w:val="20"/>
          <w:szCs w:val="20"/>
          <w:lang w:val="es-ES"/>
        </w:rPr>
      </w:pPr>
    </w:p>
    <w:p w14:paraId="2E3F89F7" w14:textId="77777777"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CRITERIOS DE SELECCIÓN</w:t>
      </w:r>
    </w:p>
    <w:p w14:paraId="569C995A"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Se verificará el cumplimiento del punto I. “Requisitos para participar de la convocatoria”.</w:t>
      </w:r>
    </w:p>
    <w:p w14:paraId="50B3FC9E"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Se constatará la presentación en tiempo y forma de los documentos requeridos en el punto VI.2., “Precisiones acerca de la presentación y envío de la postulación”. </w:t>
      </w:r>
    </w:p>
    <w:p w14:paraId="23EF1AF5"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Las postulaciones serán </w:t>
      </w:r>
      <w:r w:rsidRPr="005B792F">
        <w:rPr>
          <w:rFonts w:ascii="Times New Roman" w:hAnsi="Times New Roman" w:cs="Times New Roman"/>
          <w:i/>
          <w:sz w:val="20"/>
          <w:szCs w:val="20"/>
          <w:lang w:val="es-ES"/>
        </w:rPr>
        <w:t>ponderadas</w:t>
      </w:r>
      <w:r w:rsidRPr="005B792F">
        <w:rPr>
          <w:rFonts w:ascii="Times New Roman" w:hAnsi="Times New Roman" w:cs="Times New Roman"/>
          <w:sz w:val="20"/>
          <w:szCs w:val="20"/>
          <w:lang w:val="es-ES"/>
        </w:rPr>
        <w:t xml:space="preserve"> en función de los siguientes </w:t>
      </w:r>
      <w:r w:rsidRPr="005B792F">
        <w:rPr>
          <w:rFonts w:ascii="Times New Roman" w:hAnsi="Times New Roman" w:cs="Times New Roman"/>
          <w:i/>
          <w:sz w:val="20"/>
          <w:szCs w:val="20"/>
          <w:lang w:val="es-ES"/>
        </w:rPr>
        <w:t>criterios generales</w:t>
      </w:r>
      <w:r w:rsidRPr="005B792F">
        <w:rPr>
          <w:rFonts w:ascii="Times New Roman" w:hAnsi="Times New Roman" w:cs="Times New Roman"/>
          <w:sz w:val="20"/>
          <w:szCs w:val="20"/>
          <w:lang w:val="es-ES"/>
        </w:rPr>
        <w:t xml:space="preserve">: </w:t>
      </w:r>
    </w:p>
    <w:p w14:paraId="26E9EF83" w14:textId="77777777" w:rsidR="005B792F" w:rsidRPr="005B792F" w:rsidRDefault="005B792F" w:rsidP="00CE66BE">
      <w:pPr>
        <w:numPr>
          <w:ilvl w:val="0"/>
          <w:numId w:val="10"/>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Antecedentes y desempeño académico. </w:t>
      </w:r>
    </w:p>
    <w:p w14:paraId="77964B81"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Promedio.</w:t>
      </w:r>
    </w:p>
    <w:p w14:paraId="5BDB88AD"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Experiencia docente. </w:t>
      </w:r>
    </w:p>
    <w:p w14:paraId="10173595"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Inserción profesional. </w:t>
      </w:r>
    </w:p>
    <w:p w14:paraId="656F5BB6"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Participación social. </w:t>
      </w:r>
    </w:p>
    <w:p w14:paraId="7C1E3300"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lastRenderedPageBreak/>
        <w:t xml:space="preserve">Consistencia y claridad en las motivaciones y expectativas a su retorno. </w:t>
      </w:r>
    </w:p>
    <w:p w14:paraId="2D9777B2"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Referencias/avales.</w:t>
      </w:r>
    </w:p>
    <w:p w14:paraId="26D7A256"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Manejo del idioma inglés.</w:t>
      </w:r>
    </w:p>
    <w:p w14:paraId="397B7956" w14:textId="77777777"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Desempeño en entrevista personal.</w:t>
      </w:r>
    </w:p>
    <w:p w14:paraId="50EAA5A4" w14:textId="098F9C0F" w:rsidR="005B792F" w:rsidRPr="005B792F" w:rsidRDefault="005B792F" w:rsidP="00CE66BE">
      <w:pPr>
        <w:numPr>
          <w:ilvl w:val="0"/>
          <w:numId w:val="11"/>
        </w:num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Haber obtenido alguna beca del </w:t>
      </w:r>
      <w:r w:rsidR="00232EEA">
        <w:rPr>
          <w:rFonts w:ascii="Times New Roman" w:hAnsi="Times New Roman" w:cs="Times New Roman"/>
          <w:sz w:val="20"/>
          <w:szCs w:val="20"/>
          <w:lang w:val="es-ES"/>
        </w:rPr>
        <w:t xml:space="preserve">entonces </w:t>
      </w:r>
      <w:r w:rsidRPr="005B792F">
        <w:rPr>
          <w:rFonts w:ascii="Times New Roman" w:hAnsi="Times New Roman" w:cs="Times New Roman"/>
          <w:sz w:val="20"/>
          <w:szCs w:val="20"/>
          <w:lang w:val="es-ES"/>
        </w:rPr>
        <w:t>Ministerio de Educación de la Nación para finalización de estudios secundarios y/o universitarios o de apoyo durante la carrera de grado (ej: Beca Bicentenario, Beca Manuel Belgrano, Beca Progresar, etc</w:t>
      </w:r>
      <w:r w:rsidR="006C0CB1">
        <w:rPr>
          <w:rFonts w:ascii="Times New Roman" w:hAnsi="Times New Roman" w:cs="Times New Roman"/>
          <w:sz w:val="20"/>
          <w:szCs w:val="20"/>
          <w:lang w:val="es-ES"/>
        </w:rPr>
        <w:t>).</w:t>
      </w:r>
    </w:p>
    <w:p w14:paraId="18FA6D52" w14:textId="00864874" w:rsidR="00232EEA" w:rsidRDefault="00232EEA" w:rsidP="00232EEA">
      <w:pPr>
        <w:adjustRightInd w:val="0"/>
        <w:spacing w:after="0" w:line="240" w:lineRule="auto"/>
        <w:jc w:val="both"/>
        <w:rPr>
          <w:rFonts w:ascii="Times New Roman" w:hAnsi="Times New Roman" w:cs="Times New Roman"/>
          <w:sz w:val="20"/>
          <w:szCs w:val="20"/>
          <w:lang w:val="es-ES"/>
        </w:rPr>
      </w:pPr>
      <w:r w:rsidRPr="00433E1F">
        <w:rPr>
          <w:rFonts w:ascii="Times New Roman" w:hAnsi="Times New Roman" w:cs="Times New Roman"/>
          <w:sz w:val="20"/>
          <w:szCs w:val="20"/>
          <w:lang w:val="es-ES"/>
        </w:rPr>
        <w:t>Se priorizará a aquellos candidatos que no hayan tenido becas de la Secretaría de Educación-Ministerio de Capital Humano en la modalidad de Asistente de Idioma, o residido en Reino Unido por períodos prolongados anteriormente.</w:t>
      </w:r>
    </w:p>
    <w:p w14:paraId="54E176C5" w14:textId="45D50A56" w:rsidR="005B792F" w:rsidRPr="005B792F" w:rsidRDefault="005B792F" w:rsidP="00CE66BE">
      <w:pPr>
        <w:spacing w:after="0" w:line="240" w:lineRule="auto"/>
        <w:jc w:val="both"/>
        <w:rPr>
          <w:rFonts w:ascii="Times New Roman" w:hAnsi="Times New Roman" w:cs="Times New Roman"/>
          <w:sz w:val="20"/>
          <w:szCs w:val="20"/>
          <w:lang w:val="es-ES_tradnl"/>
        </w:rPr>
      </w:pPr>
      <w:r w:rsidRPr="005B792F">
        <w:rPr>
          <w:rFonts w:ascii="Times New Roman" w:hAnsi="Times New Roman" w:cs="Times New Roman"/>
          <w:sz w:val="20"/>
          <w:szCs w:val="20"/>
          <w:lang w:val="es-ES"/>
        </w:rPr>
        <w:t>Además, serán criterios de priorización de los postulantes: la capacidad e interés en vincularse activamente con los distintos sectores de la comunidad en la que desempeñará sus funciones y de difundir la cultura, historia, costumbres de su país; el ejercicio docente en instituciones de gestión estatal (no excluyente); la representatividad de género y geográfica, así como también las probabilidades de reinserción y transmisión de los aprendizajes adquiridos</w:t>
      </w:r>
      <w:r w:rsidRPr="005B792F">
        <w:rPr>
          <w:rFonts w:ascii="Times New Roman" w:hAnsi="Times New Roman" w:cs="Times New Roman"/>
          <w:sz w:val="20"/>
          <w:szCs w:val="20"/>
          <w:lang w:val="es-ES_tradnl"/>
        </w:rPr>
        <w:t>.</w:t>
      </w:r>
    </w:p>
    <w:p w14:paraId="7E504272" w14:textId="77777777" w:rsidR="00A47F6B" w:rsidRPr="005B792F" w:rsidRDefault="00A47F6B" w:rsidP="00CE66BE">
      <w:pPr>
        <w:spacing w:after="0" w:line="240" w:lineRule="auto"/>
        <w:jc w:val="both"/>
        <w:rPr>
          <w:rFonts w:ascii="Times New Roman" w:hAnsi="Times New Roman" w:cs="Times New Roman"/>
          <w:sz w:val="20"/>
          <w:szCs w:val="20"/>
          <w:lang w:val="es-ES_tradnl"/>
        </w:rPr>
      </w:pPr>
    </w:p>
    <w:p w14:paraId="65B61C59" w14:textId="77777777" w:rsidR="005B792F" w:rsidRPr="005B792F" w:rsidRDefault="005B792F" w:rsidP="00CE66BE">
      <w:pPr>
        <w:numPr>
          <w:ilvl w:val="0"/>
          <w:numId w:val="3"/>
        </w:num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 xml:space="preserve"> SOBRE EL PROCESO DE SELECCIÓN</w:t>
      </w:r>
    </w:p>
    <w:p w14:paraId="166A7D98" w14:textId="7FED09FB"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El proceso de selección es responsabilidad del Comité de Evaluación que estará integrado por representantes de</w:t>
      </w:r>
      <w:r w:rsidR="00232EEA">
        <w:rPr>
          <w:rFonts w:ascii="Times New Roman" w:hAnsi="Times New Roman" w:cs="Times New Roman"/>
          <w:sz w:val="20"/>
          <w:szCs w:val="20"/>
          <w:lang w:val="es-ES"/>
        </w:rPr>
        <w:t xml:space="preserve"> la </w:t>
      </w:r>
      <w:r w:rsidR="00232EEA" w:rsidRPr="00232EEA">
        <w:rPr>
          <w:rFonts w:ascii="Times New Roman" w:hAnsi="Times New Roman" w:cs="Times New Roman"/>
          <w:sz w:val="20"/>
          <w:szCs w:val="20"/>
          <w:lang w:val="es-ES"/>
        </w:rPr>
        <w:t>Secretaría de Educación-Ministerio de Capital Humano</w:t>
      </w:r>
      <w:r w:rsidR="00232EEA" w:rsidRPr="005B792F">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y del British Council. Consta de las siguientes etapas:</w:t>
      </w:r>
    </w:p>
    <w:p w14:paraId="0E60DBFB"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b/>
          <w:sz w:val="20"/>
          <w:szCs w:val="20"/>
          <w:lang w:val="es-ES"/>
        </w:rPr>
        <w:t>1ª etapa</w:t>
      </w:r>
      <w:r w:rsidRPr="005B792F">
        <w:rPr>
          <w:rFonts w:ascii="Times New Roman" w:hAnsi="Times New Roman" w:cs="Times New Roman"/>
          <w:sz w:val="20"/>
          <w:szCs w:val="20"/>
          <w:lang w:val="es-ES"/>
        </w:rPr>
        <w:t>: verificación de requisitos y documentos presentados digitalmente.</w:t>
      </w:r>
    </w:p>
    <w:p w14:paraId="34E3E2A8"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b/>
          <w:sz w:val="20"/>
          <w:szCs w:val="20"/>
          <w:lang w:val="es-ES"/>
        </w:rPr>
        <w:t>2ª etapa</w:t>
      </w:r>
      <w:r w:rsidRPr="005B792F">
        <w:rPr>
          <w:rFonts w:ascii="Times New Roman" w:hAnsi="Times New Roman" w:cs="Times New Roman"/>
          <w:sz w:val="20"/>
          <w:szCs w:val="20"/>
          <w:lang w:val="es-ES"/>
        </w:rPr>
        <w:t>: evaluación y priorización de postulaciones válidas.</w:t>
      </w:r>
    </w:p>
    <w:p w14:paraId="257B22E5" w14:textId="76DB0297" w:rsidR="005B792F" w:rsidRPr="005B792F" w:rsidRDefault="005B792F" w:rsidP="00CE66BE">
      <w:pPr>
        <w:spacing w:after="0" w:line="240" w:lineRule="auto"/>
        <w:jc w:val="both"/>
        <w:rPr>
          <w:rFonts w:ascii="Times New Roman" w:hAnsi="Times New Roman" w:cs="Times New Roman"/>
          <w:bCs/>
          <w:sz w:val="20"/>
          <w:szCs w:val="20"/>
          <w:lang w:val="es-ES"/>
        </w:rPr>
      </w:pPr>
      <w:r w:rsidRPr="005B792F">
        <w:rPr>
          <w:rFonts w:ascii="Times New Roman" w:hAnsi="Times New Roman" w:cs="Times New Roman"/>
          <w:b/>
          <w:bCs/>
          <w:sz w:val="20"/>
          <w:szCs w:val="20"/>
          <w:lang w:val="es-ES"/>
        </w:rPr>
        <w:t>3ª etapa</w:t>
      </w:r>
      <w:r w:rsidRPr="005B792F">
        <w:rPr>
          <w:rFonts w:ascii="Times New Roman" w:hAnsi="Times New Roman" w:cs="Times New Roman"/>
          <w:bCs/>
          <w:sz w:val="20"/>
          <w:szCs w:val="20"/>
          <w:lang w:val="es-ES"/>
        </w:rPr>
        <w:t xml:space="preserve">: </w:t>
      </w:r>
      <w:r w:rsidRPr="005B792F">
        <w:rPr>
          <w:rFonts w:ascii="Times New Roman" w:hAnsi="Times New Roman" w:cs="Times New Roman"/>
          <w:b/>
          <w:bCs/>
          <w:sz w:val="20"/>
          <w:szCs w:val="20"/>
          <w:lang w:val="es-ES"/>
        </w:rPr>
        <w:t>PRESELECCIÓN Y ENTREVISTAS.</w:t>
      </w:r>
      <w:r w:rsidRPr="005B792F">
        <w:rPr>
          <w:rFonts w:ascii="Times New Roman" w:hAnsi="Times New Roman" w:cs="Times New Roman"/>
          <w:bCs/>
          <w:sz w:val="20"/>
          <w:szCs w:val="20"/>
          <w:lang w:val="es-ES"/>
        </w:rPr>
        <w:t xml:space="preserve"> El Comité de Evaluación preseleccionará a algunos postulantes que serán convocados a una entrevista personal (virtual). </w:t>
      </w:r>
      <w:r w:rsidRPr="005B792F">
        <w:rPr>
          <w:rFonts w:ascii="Times New Roman" w:hAnsi="Times New Roman" w:cs="Times New Roman"/>
          <w:bCs/>
          <w:i/>
          <w:sz w:val="20"/>
          <w:szCs w:val="20"/>
          <w:lang w:val="es-ES"/>
        </w:rPr>
        <w:t>La citación a la entrevista implica que el postulante continúa participando del proceso. No obstante, todos serán informados de la preselección.</w:t>
      </w:r>
      <w:r w:rsidRPr="005B792F">
        <w:rPr>
          <w:rFonts w:ascii="Times New Roman" w:hAnsi="Times New Roman" w:cs="Times New Roman"/>
          <w:bCs/>
          <w:sz w:val="20"/>
          <w:szCs w:val="20"/>
          <w:lang w:val="es-ES"/>
        </w:rPr>
        <w:t xml:space="preserve"> </w:t>
      </w:r>
    </w:p>
    <w:p w14:paraId="7FF67930" w14:textId="1A7DD976" w:rsid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b/>
          <w:sz w:val="20"/>
          <w:szCs w:val="20"/>
          <w:lang w:val="es-ES"/>
        </w:rPr>
        <w:t>4ª etapa: SELECCIÓN Y PUBLICACIÓN.</w:t>
      </w:r>
      <w:r w:rsidRPr="005B792F">
        <w:rPr>
          <w:rFonts w:ascii="Times New Roman" w:hAnsi="Times New Roman" w:cs="Times New Roman"/>
          <w:sz w:val="20"/>
          <w:szCs w:val="20"/>
          <w:lang w:val="es-ES"/>
        </w:rPr>
        <w:t xml:space="preserve"> Como resultado de las entrevistas, el Comité comunicará los resultados a todos los postulantes vía correo electrónico y públicamente en las respectivas páginas web.</w:t>
      </w:r>
    </w:p>
    <w:p w14:paraId="0B8496CC" w14:textId="77777777" w:rsidR="00A3343C" w:rsidRPr="005B792F" w:rsidRDefault="00A3343C" w:rsidP="00CE66BE">
      <w:pPr>
        <w:spacing w:after="0" w:line="240" w:lineRule="auto"/>
        <w:jc w:val="both"/>
        <w:rPr>
          <w:rFonts w:ascii="Times New Roman" w:hAnsi="Times New Roman" w:cs="Times New Roman"/>
          <w:sz w:val="20"/>
          <w:szCs w:val="20"/>
          <w:lang w:val="es-ES"/>
        </w:rPr>
      </w:pPr>
    </w:p>
    <w:p w14:paraId="7056C51D" w14:textId="77777777" w:rsidR="00232EEA" w:rsidRDefault="00232EEA" w:rsidP="00CE66BE">
      <w:pPr>
        <w:spacing w:after="0" w:line="240" w:lineRule="auto"/>
        <w:jc w:val="both"/>
        <w:rPr>
          <w:rFonts w:ascii="Times New Roman" w:hAnsi="Times New Roman" w:cs="Times New Roman"/>
          <w:b/>
          <w:sz w:val="20"/>
          <w:szCs w:val="20"/>
          <w:lang w:val="es-ES"/>
        </w:rPr>
      </w:pPr>
    </w:p>
    <w:p w14:paraId="2D942A03" w14:textId="3F070CCA" w:rsidR="005B792F" w:rsidRPr="005B792F" w:rsidRDefault="00232EEA" w:rsidP="00CE66BE">
      <w:pPr>
        <w:spacing w:after="0" w:line="240" w:lineRule="auto"/>
        <w:jc w:val="both"/>
        <w:rPr>
          <w:rFonts w:ascii="Times New Roman" w:hAnsi="Times New Roman" w:cs="Times New Roman"/>
          <w:b/>
          <w:sz w:val="20"/>
          <w:szCs w:val="20"/>
          <w:lang w:val="es-ES"/>
        </w:rPr>
      </w:pPr>
      <w:r w:rsidRPr="00232EEA">
        <w:rPr>
          <w:rFonts w:ascii="Times New Roman" w:hAnsi="Times New Roman" w:cs="Times New Roman"/>
          <w:b/>
          <w:sz w:val="20"/>
          <w:szCs w:val="20"/>
        </w:rPr>
        <w:t>SECRETARÍA DE EDUCACIÓN-MINISTERIO DE CAPITAL HUMANO</w:t>
      </w:r>
      <w:r w:rsidR="005B792F" w:rsidRPr="005B792F">
        <w:rPr>
          <w:rFonts w:ascii="Times New Roman" w:hAnsi="Times New Roman" w:cs="Times New Roman"/>
          <w:b/>
          <w:sz w:val="20"/>
          <w:szCs w:val="20"/>
          <w:lang w:val="es-ES"/>
        </w:rPr>
        <w:t xml:space="preserve">: </w:t>
      </w:r>
    </w:p>
    <w:p w14:paraId="281C8D6F" w14:textId="77777777" w:rsidR="005B792F" w:rsidRPr="005B792F" w:rsidRDefault="005B792F" w:rsidP="00CE66BE">
      <w:pPr>
        <w:spacing w:after="0" w:line="240" w:lineRule="auto"/>
        <w:jc w:val="both"/>
        <w:rPr>
          <w:rFonts w:ascii="Times New Roman" w:hAnsi="Times New Roman" w:cs="Times New Roman"/>
          <w:sz w:val="20"/>
          <w:szCs w:val="20"/>
          <w:lang w:val="es-ES"/>
        </w:rPr>
      </w:pPr>
      <w:hyperlink r:id="rId11" w:history="1">
        <w:r w:rsidRPr="005B792F">
          <w:rPr>
            <w:rStyle w:val="Hipervnculo"/>
            <w:rFonts w:ascii="Times New Roman" w:hAnsi="Times New Roman" w:cs="Times New Roman"/>
            <w:sz w:val="20"/>
            <w:szCs w:val="20"/>
            <w:lang w:val="es-ES"/>
          </w:rPr>
          <w:t>https://www.argentina.gob.ar/educacion/campusglobal/be</w:t>
        </w:r>
        <w:r w:rsidRPr="005B792F">
          <w:rPr>
            <w:rStyle w:val="Hipervnculo"/>
            <w:rFonts w:ascii="Times New Roman" w:hAnsi="Times New Roman" w:cs="Times New Roman"/>
            <w:sz w:val="20"/>
            <w:szCs w:val="20"/>
            <w:lang w:val="es-ES"/>
          </w:rPr>
          <w:t>c</w:t>
        </w:r>
        <w:r w:rsidRPr="005B792F">
          <w:rPr>
            <w:rStyle w:val="Hipervnculo"/>
            <w:rFonts w:ascii="Times New Roman" w:hAnsi="Times New Roman" w:cs="Times New Roman"/>
            <w:sz w:val="20"/>
            <w:szCs w:val="20"/>
            <w:lang w:val="es-ES"/>
          </w:rPr>
          <w:t>as-extranjero/me-bc-idiomas</w:t>
        </w:r>
      </w:hyperlink>
    </w:p>
    <w:p w14:paraId="6A6A94B8" w14:textId="77777777" w:rsidR="005B792F" w:rsidRPr="005B792F" w:rsidRDefault="005B792F" w:rsidP="00CE66BE">
      <w:pPr>
        <w:spacing w:after="0" w:line="240" w:lineRule="auto"/>
        <w:jc w:val="both"/>
        <w:rPr>
          <w:rFonts w:ascii="Times New Roman" w:hAnsi="Times New Roman" w:cs="Times New Roman"/>
          <w:sz w:val="20"/>
          <w:szCs w:val="20"/>
          <w:u w:val="single"/>
        </w:rPr>
      </w:pPr>
      <w:r w:rsidRPr="005B792F">
        <w:rPr>
          <w:rFonts w:ascii="Times New Roman" w:hAnsi="Times New Roman" w:cs="Times New Roman"/>
          <w:sz w:val="20"/>
          <w:szCs w:val="20"/>
        </w:rPr>
        <w:t xml:space="preserve">Consultas: </w:t>
      </w:r>
      <w:hyperlink r:id="rId12" w:history="1">
        <w:r w:rsidRPr="005B792F">
          <w:rPr>
            <w:rStyle w:val="Hipervnculo"/>
            <w:rFonts w:ascii="Times New Roman" w:hAnsi="Times New Roman" w:cs="Times New Roman"/>
            <w:sz w:val="20"/>
            <w:szCs w:val="20"/>
          </w:rPr>
          <w:t>adis.becas@educacion.gob.ar</w:t>
        </w:r>
      </w:hyperlink>
    </w:p>
    <w:p w14:paraId="33E75CE5" w14:textId="77777777" w:rsidR="00232EEA" w:rsidRDefault="00232EEA" w:rsidP="00CE66BE">
      <w:pPr>
        <w:spacing w:after="0" w:line="240" w:lineRule="auto"/>
        <w:jc w:val="both"/>
        <w:rPr>
          <w:rFonts w:ascii="Times New Roman" w:hAnsi="Times New Roman" w:cs="Times New Roman"/>
          <w:b/>
          <w:sz w:val="20"/>
          <w:szCs w:val="20"/>
        </w:rPr>
      </w:pPr>
    </w:p>
    <w:p w14:paraId="3BF45A0E" w14:textId="77777777" w:rsidR="00A3343C" w:rsidRDefault="00A3343C" w:rsidP="00CE66BE">
      <w:pPr>
        <w:spacing w:after="0" w:line="240" w:lineRule="auto"/>
        <w:jc w:val="both"/>
        <w:rPr>
          <w:rFonts w:ascii="Times New Roman" w:hAnsi="Times New Roman" w:cs="Times New Roman"/>
          <w:b/>
          <w:sz w:val="20"/>
          <w:szCs w:val="20"/>
        </w:rPr>
      </w:pPr>
    </w:p>
    <w:p w14:paraId="46DCA983" w14:textId="77777777" w:rsidR="00A3343C" w:rsidRPr="00635177" w:rsidRDefault="00A3343C" w:rsidP="00CE66BE">
      <w:pPr>
        <w:spacing w:after="0" w:line="240" w:lineRule="auto"/>
        <w:jc w:val="both"/>
        <w:rPr>
          <w:rFonts w:ascii="Times New Roman" w:hAnsi="Times New Roman" w:cs="Times New Roman"/>
          <w:b/>
          <w:sz w:val="20"/>
          <w:szCs w:val="20"/>
        </w:rPr>
      </w:pPr>
    </w:p>
    <w:p w14:paraId="15D835EE" w14:textId="3A88F9E3" w:rsidR="005B792F" w:rsidRPr="005B792F" w:rsidRDefault="005B792F" w:rsidP="00CE66BE">
      <w:pPr>
        <w:spacing w:after="0" w:line="240" w:lineRule="auto"/>
        <w:jc w:val="both"/>
        <w:rPr>
          <w:rFonts w:ascii="Times New Roman" w:hAnsi="Times New Roman" w:cs="Times New Roman"/>
          <w:b/>
          <w:sz w:val="20"/>
          <w:szCs w:val="20"/>
          <w:lang w:val="en-US"/>
        </w:rPr>
      </w:pPr>
      <w:r w:rsidRPr="005B792F">
        <w:rPr>
          <w:rFonts w:ascii="Times New Roman" w:hAnsi="Times New Roman" w:cs="Times New Roman"/>
          <w:b/>
          <w:sz w:val="20"/>
          <w:szCs w:val="20"/>
          <w:lang w:val="en-US"/>
        </w:rPr>
        <w:t xml:space="preserve">BRITISH COUNCIL: </w:t>
      </w:r>
    </w:p>
    <w:p w14:paraId="3BA5A14E" w14:textId="77777777" w:rsidR="00E5285B" w:rsidRPr="00E5285B" w:rsidRDefault="00E5285B" w:rsidP="00E5285B">
      <w:pPr>
        <w:spacing w:after="0" w:line="240" w:lineRule="auto"/>
        <w:jc w:val="both"/>
        <w:rPr>
          <w:rStyle w:val="Hipervnculo"/>
          <w:rFonts w:ascii="Times New Roman" w:hAnsi="Times New Roman" w:cs="Times New Roman"/>
          <w:sz w:val="20"/>
          <w:szCs w:val="20"/>
        </w:rPr>
      </w:pPr>
      <w:r w:rsidRPr="00E5285B">
        <w:rPr>
          <w:rStyle w:val="Hipervnculo"/>
          <w:rFonts w:ascii="Times New Roman" w:hAnsi="Times New Roman" w:cs="Times New Roman"/>
          <w:sz w:val="20"/>
          <w:szCs w:val="20"/>
        </w:rPr>
        <w:t>https://www.britishcouncil.org/study-work-abroad/in-uk/teach-language-uk</w:t>
      </w:r>
    </w:p>
    <w:p w14:paraId="7D55ED9F" w14:textId="77777777" w:rsidR="005B792F" w:rsidRDefault="005B792F" w:rsidP="00CE66BE">
      <w:pPr>
        <w:spacing w:after="0" w:line="240" w:lineRule="auto"/>
        <w:jc w:val="both"/>
      </w:pPr>
      <w:r w:rsidRPr="005B792F">
        <w:rPr>
          <w:rFonts w:ascii="Times New Roman" w:hAnsi="Times New Roman" w:cs="Times New Roman"/>
          <w:sz w:val="20"/>
          <w:szCs w:val="20"/>
        </w:rPr>
        <w:t>Consultas:</w:t>
      </w:r>
      <w:r w:rsidRPr="005B792F">
        <w:rPr>
          <w:rFonts w:ascii="Times New Roman" w:hAnsi="Times New Roman" w:cs="Times New Roman"/>
          <w:sz w:val="20"/>
          <w:szCs w:val="20"/>
          <w:u w:val="single"/>
          <w:lang w:val="es-ES"/>
        </w:rPr>
        <w:t xml:space="preserve"> </w:t>
      </w:r>
      <w:r w:rsidRPr="005B792F">
        <w:rPr>
          <w:rFonts w:ascii="Times New Roman" w:hAnsi="Times New Roman" w:cs="Times New Roman"/>
          <w:sz w:val="20"/>
          <w:szCs w:val="20"/>
          <w:u w:val="single"/>
        </w:rPr>
        <w:t>l</w:t>
      </w:r>
      <w:hyperlink r:id="rId13" w:tgtFrame="_blank" w:history="1">
        <w:r w:rsidRPr="005B792F">
          <w:rPr>
            <w:rStyle w:val="Hipervnculo"/>
            <w:rFonts w:ascii="Times New Roman" w:hAnsi="Times New Roman" w:cs="Times New Roman"/>
            <w:sz w:val="20"/>
            <w:szCs w:val="20"/>
          </w:rPr>
          <w:t>anguageassistants.UK@britishcouncil.org</w:t>
        </w:r>
      </w:hyperlink>
    </w:p>
    <w:p w14:paraId="69E43CA2" w14:textId="77777777" w:rsidR="00A3343C" w:rsidRDefault="00A3343C" w:rsidP="00CE66BE">
      <w:pPr>
        <w:spacing w:after="0" w:line="240" w:lineRule="auto"/>
        <w:jc w:val="both"/>
      </w:pPr>
    </w:p>
    <w:p w14:paraId="6578363A" w14:textId="77777777" w:rsidR="00A3343C" w:rsidRDefault="00A3343C" w:rsidP="00CE66BE">
      <w:pPr>
        <w:spacing w:after="0" w:line="240" w:lineRule="auto"/>
        <w:jc w:val="both"/>
      </w:pPr>
    </w:p>
    <w:p w14:paraId="5B5D31B1" w14:textId="77777777" w:rsidR="00A3343C" w:rsidRDefault="00A3343C" w:rsidP="00CE66BE">
      <w:pPr>
        <w:spacing w:after="0" w:line="240" w:lineRule="auto"/>
        <w:jc w:val="both"/>
      </w:pPr>
    </w:p>
    <w:p w14:paraId="6BF52D59" w14:textId="77777777" w:rsidR="00A3343C" w:rsidRDefault="00A3343C" w:rsidP="00CE66BE">
      <w:pPr>
        <w:spacing w:after="0" w:line="240" w:lineRule="auto"/>
        <w:jc w:val="both"/>
      </w:pPr>
    </w:p>
    <w:p w14:paraId="31D19351" w14:textId="77777777" w:rsidR="00A3343C" w:rsidRDefault="00A3343C" w:rsidP="00CE66BE">
      <w:pPr>
        <w:spacing w:after="0" w:line="240" w:lineRule="auto"/>
        <w:jc w:val="both"/>
      </w:pPr>
    </w:p>
    <w:p w14:paraId="29541E57" w14:textId="77777777" w:rsidR="00A3343C" w:rsidRDefault="00A3343C" w:rsidP="00CE66BE">
      <w:pPr>
        <w:spacing w:after="0" w:line="240" w:lineRule="auto"/>
        <w:jc w:val="both"/>
      </w:pPr>
    </w:p>
    <w:p w14:paraId="35B48246" w14:textId="77777777" w:rsidR="00A3343C" w:rsidRDefault="00A3343C" w:rsidP="00CE66BE">
      <w:pPr>
        <w:spacing w:after="0" w:line="240" w:lineRule="auto"/>
        <w:jc w:val="both"/>
      </w:pPr>
    </w:p>
    <w:p w14:paraId="562CF5DE" w14:textId="77777777" w:rsidR="00A3343C" w:rsidRDefault="00A3343C" w:rsidP="00CE66BE">
      <w:pPr>
        <w:spacing w:after="0" w:line="240" w:lineRule="auto"/>
        <w:jc w:val="both"/>
      </w:pPr>
    </w:p>
    <w:p w14:paraId="22C47CBC" w14:textId="77777777" w:rsidR="00E77642" w:rsidRDefault="00E77642" w:rsidP="00CE66BE">
      <w:pPr>
        <w:spacing w:after="0" w:line="240" w:lineRule="auto"/>
        <w:jc w:val="both"/>
      </w:pPr>
    </w:p>
    <w:p w14:paraId="790EA9BE" w14:textId="77777777" w:rsidR="00A3343C" w:rsidRDefault="00A3343C" w:rsidP="00CE66BE">
      <w:pPr>
        <w:spacing w:after="0" w:line="240" w:lineRule="auto"/>
        <w:jc w:val="both"/>
      </w:pPr>
    </w:p>
    <w:p w14:paraId="15CEDB21" w14:textId="77777777" w:rsidR="00A3343C" w:rsidRDefault="00A3343C" w:rsidP="00CE66BE">
      <w:pPr>
        <w:spacing w:after="0" w:line="240" w:lineRule="auto"/>
        <w:jc w:val="both"/>
      </w:pPr>
    </w:p>
    <w:p w14:paraId="4DFB89EC" w14:textId="77777777" w:rsidR="00A3343C" w:rsidRDefault="00A3343C" w:rsidP="00CE66BE">
      <w:pPr>
        <w:spacing w:after="0" w:line="240" w:lineRule="auto"/>
        <w:jc w:val="both"/>
      </w:pPr>
    </w:p>
    <w:p w14:paraId="4CE11DA1" w14:textId="77777777" w:rsidR="00A3343C" w:rsidRDefault="00A3343C" w:rsidP="00CE66BE">
      <w:pPr>
        <w:spacing w:after="0" w:line="240" w:lineRule="auto"/>
        <w:jc w:val="both"/>
      </w:pPr>
    </w:p>
    <w:p w14:paraId="28179051" w14:textId="77777777" w:rsidR="00A3343C" w:rsidRDefault="00A3343C" w:rsidP="00CE66BE">
      <w:pPr>
        <w:spacing w:after="0" w:line="240" w:lineRule="auto"/>
        <w:jc w:val="both"/>
      </w:pPr>
    </w:p>
    <w:p w14:paraId="7672536D" w14:textId="77777777" w:rsidR="00A3343C" w:rsidRDefault="00A3343C" w:rsidP="00CE66BE">
      <w:pPr>
        <w:spacing w:after="0" w:line="240" w:lineRule="auto"/>
        <w:jc w:val="both"/>
      </w:pPr>
    </w:p>
    <w:p w14:paraId="234D984A" w14:textId="77777777" w:rsidR="00A3343C" w:rsidRDefault="00A3343C" w:rsidP="00CE66BE">
      <w:pPr>
        <w:spacing w:after="0" w:line="240" w:lineRule="auto"/>
        <w:jc w:val="both"/>
      </w:pPr>
    </w:p>
    <w:p w14:paraId="68FB3A40" w14:textId="77777777" w:rsidR="00A3343C" w:rsidRDefault="00A3343C" w:rsidP="00CE66BE">
      <w:pPr>
        <w:spacing w:after="0" w:line="240" w:lineRule="auto"/>
        <w:jc w:val="both"/>
      </w:pPr>
    </w:p>
    <w:p w14:paraId="78A6EEE2" w14:textId="77777777" w:rsidR="00A3343C" w:rsidRDefault="00A3343C" w:rsidP="00A3343C">
      <w:pPr>
        <w:spacing w:after="0" w:line="240" w:lineRule="auto"/>
        <w:ind w:left="720"/>
        <w:jc w:val="both"/>
        <w:rPr>
          <w:rFonts w:ascii="Times New Roman" w:hAnsi="Times New Roman" w:cs="Times New Roman"/>
          <w:b/>
          <w:sz w:val="20"/>
          <w:szCs w:val="20"/>
          <w:u w:val="single"/>
          <w:lang w:val="es-ES"/>
        </w:rPr>
      </w:pPr>
    </w:p>
    <w:p w14:paraId="3D2E311F" w14:textId="1B467298" w:rsidR="00A47F6B" w:rsidRDefault="005B792F" w:rsidP="00412B5B">
      <w:pPr>
        <w:numPr>
          <w:ilvl w:val="0"/>
          <w:numId w:val="3"/>
        </w:numPr>
        <w:spacing w:after="0" w:line="240" w:lineRule="auto"/>
        <w:jc w:val="both"/>
        <w:rPr>
          <w:rFonts w:ascii="Times New Roman" w:hAnsi="Times New Roman" w:cs="Times New Roman"/>
          <w:b/>
          <w:sz w:val="20"/>
          <w:szCs w:val="20"/>
          <w:u w:val="single"/>
          <w:lang w:val="es-ES"/>
        </w:rPr>
      </w:pPr>
      <w:r w:rsidRPr="00A47F6B">
        <w:rPr>
          <w:rFonts w:ascii="Times New Roman" w:hAnsi="Times New Roman" w:cs="Times New Roman"/>
          <w:b/>
          <w:sz w:val="20"/>
          <w:szCs w:val="20"/>
          <w:u w:val="single"/>
          <w:lang w:val="es-ES"/>
        </w:rPr>
        <w:t xml:space="preserve">CRONOGRAMA DE LA CONVOCATORIA: </w:t>
      </w:r>
    </w:p>
    <w:p w14:paraId="0098C530" w14:textId="77777777" w:rsidR="00A3343C" w:rsidRDefault="00A3343C" w:rsidP="00A3343C">
      <w:pPr>
        <w:spacing w:after="0" w:line="240" w:lineRule="auto"/>
        <w:jc w:val="both"/>
        <w:rPr>
          <w:rFonts w:ascii="Times New Roman" w:hAnsi="Times New Roman" w:cs="Times New Roman"/>
          <w:b/>
          <w:sz w:val="20"/>
          <w:szCs w:val="20"/>
          <w:u w:val="single"/>
          <w:lang w:val="es-ES"/>
        </w:rPr>
      </w:pPr>
    </w:p>
    <w:tbl>
      <w:tblPr>
        <w:tblW w:w="6360" w:type="dxa"/>
        <w:tblCellMar>
          <w:left w:w="70" w:type="dxa"/>
          <w:right w:w="70" w:type="dxa"/>
        </w:tblCellMar>
        <w:tblLook w:val="04A0" w:firstRow="1" w:lastRow="0" w:firstColumn="1" w:lastColumn="0" w:noHBand="0" w:noVBand="1"/>
      </w:tblPr>
      <w:tblGrid>
        <w:gridCol w:w="640"/>
        <w:gridCol w:w="303"/>
        <w:gridCol w:w="303"/>
        <w:gridCol w:w="303"/>
        <w:gridCol w:w="303"/>
        <w:gridCol w:w="303"/>
        <w:gridCol w:w="303"/>
        <w:gridCol w:w="303"/>
        <w:gridCol w:w="420"/>
        <w:gridCol w:w="400"/>
        <w:gridCol w:w="500"/>
        <w:gridCol w:w="340"/>
        <w:gridCol w:w="303"/>
        <w:gridCol w:w="303"/>
        <w:gridCol w:w="303"/>
        <w:gridCol w:w="303"/>
        <w:gridCol w:w="303"/>
        <w:gridCol w:w="303"/>
        <w:gridCol w:w="420"/>
      </w:tblGrid>
      <w:tr w:rsidR="00A3343C" w:rsidRPr="00A3343C" w14:paraId="25FFD058" w14:textId="77777777" w:rsidTr="00A3343C">
        <w:trPr>
          <w:trHeight w:val="330"/>
        </w:trPr>
        <w:tc>
          <w:tcPr>
            <w:tcW w:w="640" w:type="dxa"/>
            <w:tcBorders>
              <w:top w:val="single" w:sz="8" w:space="0" w:color="auto"/>
              <w:left w:val="single" w:sz="8" w:space="0" w:color="auto"/>
              <w:bottom w:val="single" w:sz="8" w:space="0" w:color="auto"/>
              <w:right w:val="nil"/>
            </w:tcBorders>
            <w:noWrap/>
            <w:vAlign w:val="center"/>
            <w:hideMark/>
          </w:tcPr>
          <w:p w14:paraId="10446E20"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C418DD4"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D</w:t>
            </w:r>
          </w:p>
        </w:tc>
        <w:tc>
          <w:tcPr>
            <w:tcW w:w="280" w:type="dxa"/>
            <w:tcBorders>
              <w:top w:val="single" w:sz="8" w:space="0" w:color="auto"/>
              <w:left w:val="nil"/>
              <w:bottom w:val="single" w:sz="8" w:space="0" w:color="auto"/>
              <w:right w:val="single" w:sz="4" w:space="0" w:color="auto"/>
            </w:tcBorders>
            <w:shd w:val="clear" w:color="000000" w:fill="FFFFFF"/>
            <w:noWrap/>
            <w:vAlign w:val="center"/>
            <w:hideMark/>
          </w:tcPr>
          <w:p w14:paraId="69EACD70"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L</w:t>
            </w:r>
          </w:p>
        </w:tc>
        <w:tc>
          <w:tcPr>
            <w:tcW w:w="280" w:type="dxa"/>
            <w:tcBorders>
              <w:top w:val="single" w:sz="8" w:space="0" w:color="auto"/>
              <w:left w:val="nil"/>
              <w:bottom w:val="single" w:sz="8" w:space="0" w:color="auto"/>
              <w:right w:val="single" w:sz="4" w:space="0" w:color="auto"/>
            </w:tcBorders>
            <w:shd w:val="clear" w:color="000000" w:fill="FFFFFF"/>
            <w:noWrap/>
            <w:vAlign w:val="center"/>
            <w:hideMark/>
          </w:tcPr>
          <w:p w14:paraId="6FD83034"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M</w:t>
            </w:r>
          </w:p>
        </w:tc>
        <w:tc>
          <w:tcPr>
            <w:tcW w:w="280" w:type="dxa"/>
            <w:tcBorders>
              <w:top w:val="single" w:sz="8" w:space="0" w:color="auto"/>
              <w:left w:val="nil"/>
              <w:bottom w:val="single" w:sz="8" w:space="0" w:color="auto"/>
              <w:right w:val="single" w:sz="4" w:space="0" w:color="auto"/>
            </w:tcBorders>
            <w:shd w:val="clear" w:color="000000" w:fill="FFFFFF"/>
            <w:noWrap/>
            <w:vAlign w:val="center"/>
            <w:hideMark/>
          </w:tcPr>
          <w:p w14:paraId="53BE3805"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M</w:t>
            </w:r>
          </w:p>
        </w:tc>
        <w:tc>
          <w:tcPr>
            <w:tcW w:w="280" w:type="dxa"/>
            <w:tcBorders>
              <w:top w:val="single" w:sz="8" w:space="0" w:color="auto"/>
              <w:left w:val="nil"/>
              <w:bottom w:val="single" w:sz="8" w:space="0" w:color="auto"/>
              <w:right w:val="single" w:sz="4" w:space="0" w:color="auto"/>
            </w:tcBorders>
            <w:shd w:val="clear" w:color="000000" w:fill="FFFFFF"/>
            <w:noWrap/>
            <w:vAlign w:val="center"/>
            <w:hideMark/>
          </w:tcPr>
          <w:p w14:paraId="4377FED8"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J</w:t>
            </w:r>
          </w:p>
        </w:tc>
        <w:tc>
          <w:tcPr>
            <w:tcW w:w="280" w:type="dxa"/>
            <w:tcBorders>
              <w:top w:val="single" w:sz="8" w:space="0" w:color="auto"/>
              <w:left w:val="nil"/>
              <w:bottom w:val="single" w:sz="8" w:space="0" w:color="auto"/>
              <w:right w:val="single" w:sz="4" w:space="0" w:color="auto"/>
            </w:tcBorders>
            <w:shd w:val="clear" w:color="000000" w:fill="FFFFFF"/>
            <w:noWrap/>
            <w:vAlign w:val="center"/>
            <w:hideMark/>
          </w:tcPr>
          <w:p w14:paraId="6D7874F0"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V</w:t>
            </w:r>
          </w:p>
        </w:tc>
        <w:tc>
          <w:tcPr>
            <w:tcW w:w="280" w:type="dxa"/>
            <w:tcBorders>
              <w:top w:val="single" w:sz="8" w:space="0" w:color="auto"/>
              <w:left w:val="nil"/>
              <w:bottom w:val="single" w:sz="8" w:space="0" w:color="auto"/>
              <w:right w:val="single" w:sz="8" w:space="0" w:color="auto"/>
            </w:tcBorders>
            <w:shd w:val="clear" w:color="000000" w:fill="FFFFFF"/>
            <w:noWrap/>
            <w:vAlign w:val="center"/>
            <w:hideMark/>
          </w:tcPr>
          <w:p w14:paraId="412B1E89"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S</w:t>
            </w:r>
          </w:p>
        </w:tc>
        <w:tc>
          <w:tcPr>
            <w:tcW w:w="420" w:type="dxa"/>
            <w:tcBorders>
              <w:top w:val="single" w:sz="8" w:space="0" w:color="auto"/>
              <w:left w:val="nil"/>
              <w:bottom w:val="single" w:sz="8" w:space="0" w:color="auto"/>
              <w:right w:val="single" w:sz="8" w:space="0" w:color="auto"/>
            </w:tcBorders>
            <w:shd w:val="clear" w:color="000000" w:fill="FFFFFF"/>
            <w:noWrap/>
            <w:vAlign w:val="center"/>
            <w:hideMark/>
          </w:tcPr>
          <w:p w14:paraId="2E3F57A5" w14:textId="77777777" w:rsidR="00A3343C" w:rsidRPr="00A3343C" w:rsidRDefault="00A3343C" w:rsidP="00A3343C">
            <w:pPr>
              <w:spacing w:after="0" w:line="240" w:lineRule="auto"/>
              <w:rPr>
                <w:rFonts w:ascii="Calibri" w:eastAsia="Times New Roman" w:hAnsi="Calibri" w:cs="Calibri"/>
                <w:b/>
                <w:bCs/>
                <w:color w:val="000000"/>
                <w:sz w:val="16"/>
                <w:szCs w:val="16"/>
                <w:lang w:eastAsia="es-AR"/>
              </w:rPr>
            </w:pPr>
            <w:r w:rsidRPr="00A3343C">
              <w:rPr>
                <w:rFonts w:ascii="Calibri" w:eastAsia="Times New Roman" w:hAnsi="Calibri" w:cs="Calibri"/>
                <w:b/>
                <w:bCs/>
                <w:color w:val="000000"/>
                <w:sz w:val="16"/>
                <w:szCs w:val="16"/>
                <w:lang w:eastAsia="es-AR"/>
              </w:rPr>
              <w:t> </w:t>
            </w:r>
          </w:p>
        </w:tc>
        <w:tc>
          <w:tcPr>
            <w:tcW w:w="400" w:type="dxa"/>
            <w:tcBorders>
              <w:top w:val="nil"/>
              <w:left w:val="nil"/>
              <w:bottom w:val="nil"/>
              <w:right w:val="nil"/>
            </w:tcBorders>
            <w:shd w:val="clear" w:color="000000" w:fill="FFFFFF"/>
            <w:noWrap/>
            <w:vAlign w:val="bottom"/>
            <w:hideMark/>
          </w:tcPr>
          <w:p w14:paraId="4F1221AB" w14:textId="77777777" w:rsidR="00A3343C" w:rsidRPr="00A3343C" w:rsidRDefault="00A3343C" w:rsidP="00A3343C">
            <w:pPr>
              <w:spacing w:after="0" w:line="240" w:lineRule="auto"/>
              <w:jc w:val="center"/>
              <w:rPr>
                <w:rFonts w:ascii="Comic Sans MS" w:eastAsia="Times New Roman" w:hAnsi="Comic Sans MS" w:cs="Calibri"/>
                <w:b/>
                <w:bCs/>
                <w:color w:val="0070C0"/>
                <w:sz w:val="16"/>
                <w:szCs w:val="16"/>
                <w:lang w:eastAsia="es-AR"/>
              </w:rPr>
            </w:pPr>
            <w:r w:rsidRPr="00A3343C">
              <w:rPr>
                <w:rFonts w:ascii="Comic Sans MS" w:eastAsia="Times New Roman" w:hAnsi="Comic Sans MS" w:cs="Calibri"/>
                <w:b/>
                <w:bCs/>
                <w:color w:val="0070C0"/>
                <w:sz w:val="16"/>
                <w:szCs w:val="16"/>
                <w:lang w:eastAsia="es-AR"/>
              </w:rPr>
              <w:t> </w:t>
            </w:r>
          </w:p>
        </w:tc>
        <w:tc>
          <w:tcPr>
            <w:tcW w:w="500" w:type="dxa"/>
            <w:tcBorders>
              <w:top w:val="single" w:sz="8" w:space="0" w:color="auto"/>
              <w:left w:val="single" w:sz="8" w:space="0" w:color="auto"/>
              <w:bottom w:val="single" w:sz="8" w:space="0" w:color="auto"/>
              <w:right w:val="nil"/>
            </w:tcBorders>
            <w:noWrap/>
            <w:vAlign w:val="center"/>
            <w:hideMark/>
          </w:tcPr>
          <w:p w14:paraId="05A276F7" w14:textId="77777777" w:rsidR="00A3343C" w:rsidRPr="00A3343C" w:rsidRDefault="00A3343C" w:rsidP="00A3343C">
            <w:pPr>
              <w:spacing w:after="0" w:line="240" w:lineRule="auto"/>
              <w:jc w:val="center"/>
              <w:rPr>
                <w:rFonts w:ascii="Calibri" w:eastAsia="Times New Roman" w:hAnsi="Calibri" w:cs="Calibri"/>
                <w:b/>
                <w:bCs/>
                <w:color w:val="000000"/>
                <w:sz w:val="16"/>
                <w:szCs w:val="16"/>
                <w:lang w:eastAsia="es-AR"/>
              </w:rPr>
            </w:pPr>
            <w:r w:rsidRPr="00A3343C">
              <w:rPr>
                <w:rFonts w:ascii="Calibri" w:eastAsia="Times New Roman" w:hAnsi="Calibri" w:cs="Calibri"/>
                <w:b/>
                <w:bCs/>
                <w:color w:val="000000"/>
                <w:sz w:val="16"/>
                <w:szCs w:val="16"/>
                <w:lang w:eastAsia="es-AR"/>
              </w:rPr>
              <w:t> </w:t>
            </w:r>
          </w:p>
        </w:tc>
        <w:tc>
          <w:tcPr>
            <w:tcW w:w="340" w:type="dxa"/>
            <w:tcBorders>
              <w:top w:val="single" w:sz="8" w:space="0" w:color="auto"/>
              <w:left w:val="single" w:sz="8" w:space="0" w:color="auto"/>
              <w:bottom w:val="single" w:sz="8" w:space="0" w:color="auto"/>
              <w:right w:val="single" w:sz="4" w:space="0" w:color="auto"/>
            </w:tcBorders>
            <w:vAlign w:val="center"/>
            <w:hideMark/>
          </w:tcPr>
          <w:p w14:paraId="44BA8D0A"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D</w:t>
            </w:r>
          </w:p>
        </w:tc>
        <w:tc>
          <w:tcPr>
            <w:tcW w:w="280" w:type="dxa"/>
            <w:tcBorders>
              <w:top w:val="single" w:sz="8" w:space="0" w:color="auto"/>
              <w:left w:val="nil"/>
              <w:bottom w:val="single" w:sz="8" w:space="0" w:color="auto"/>
              <w:right w:val="single" w:sz="4" w:space="0" w:color="auto"/>
            </w:tcBorders>
            <w:vAlign w:val="center"/>
            <w:hideMark/>
          </w:tcPr>
          <w:p w14:paraId="43C19206"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L</w:t>
            </w:r>
          </w:p>
        </w:tc>
        <w:tc>
          <w:tcPr>
            <w:tcW w:w="280" w:type="dxa"/>
            <w:tcBorders>
              <w:top w:val="single" w:sz="8" w:space="0" w:color="auto"/>
              <w:left w:val="nil"/>
              <w:bottom w:val="single" w:sz="8" w:space="0" w:color="auto"/>
              <w:right w:val="single" w:sz="4" w:space="0" w:color="auto"/>
            </w:tcBorders>
            <w:vAlign w:val="center"/>
            <w:hideMark/>
          </w:tcPr>
          <w:p w14:paraId="740BBE67"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M</w:t>
            </w:r>
          </w:p>
        </w:tc>
        <w:tc>
          <w:tcPr>
            <w:tcW w:w="280" w:type="dxa"/>
            <w:tcBorders>
              <w:top w:val="single" w:sz="8" w:space="0" w:color="auto"/>
              <w:left w:val="nil"/>
              <w:bottom w:val="single" w:sz="8" w:space="0" w:color="auto"/>
              <w:right w:val="single" w:sz="8" w:space="0" w:color="auto"/>
            </w:tcBorders>
            <w:vAlign w:val="center"/>
            <w:hideMark/>
          </w:tcPr>
          <w:p w14:paraId="0194678A"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M</w:t>
            </w:r>
          </w:p>
        </w:tc>
        <w:tc>
          <w:tcPr>
            <w:tcW w:w="280" w:type="dxa"/>
            <w:tcBorders>
              <w:top w:val="single" w:sz="8" w:space="0" w:color="auto"/>
              <w:left w:val="nil"/>
              <w:bottom w:val="single" w:sz="8" w:space="0" w:color="auto"/>
              <w:right w:val="single" w:sz="8" w:space="0" w:color="auto"/>
            </w:tcBorders>
            <w:vAlign w:val="center"/>
            <w:hideMark/>
          </w:tcPr>
          <w:p w14:paraId="3554BED3"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J</w:t>
            </w:r>
          </w:p>
        </w:tc>
        <w:tc>
          <w:tcPr>
            <w:tcW w:w="280" w:type="dxa"/>
            <w:tcBorders>
              <w:top w:val="single" w:sz="8" w:space="0" w:color="auto"/>
              <w:left w:val="nil"/>
              <w:bottom w:val="single" w:sz="8" w:space="0" w:color="auto"/>
              <w:right w:val="single" w:sz="4" w:space="0" w:color="auto"/>
            </w:tcBorders>
            <w:vAlign w:val="center"/>
            <w:hideMark/>
          </w:tcPr>
          <w:p w14:paraId="0F296625"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V</w:t>
            </w:r>
          </w:p>
        </w:tc>
        <w:tc>
          <w:tcPr>
            <w:tcW w:w="280" w:type="dxa"/>
            <w:tcBorders>
              <w:top w:val="single" w:sz="8" w:space="0" w:color="auto"/>
              <w:left w:val="nil"/>
              <w:bottom w:val="single" w:sz="8" w:space="0" w:color="auto"/>
              <w:right w:val="single" w:sz="8" w:space="0" w:color="auto"/>
            </w:tcBorders>
            <w:noWrap/>
            <w:vAlign w:val="center"/>
            <w:hideMark/>
          </w:tcPr>
          <w:p w14:paraId="42404EFA"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S</w:t>
            </w:r>
          </w:p>
        </w:tc>
        <w:tc>
          <w:tcPr>
            <w:tcW w:w="420" w:type="dxa"/>
            <w:tcBorders>
              <w:top w:val="single" w:sz="8" w:space="0" w:color="auto"/>
              <w:left w:val="nil"/>
              <w:bottom w:val="single" w:sz="8" w:space="0" w:color="auto"/>
              <w:right w:val="single" w:sz="8" w:space="0" w:color="auto"/>
            </w:tcBorders>
            <w:shd w:val="clear" w:color="000000" w:fill="FFFFFF"/>
            <w:noWrap/>
            <w:vAlign w:val="center"/>
            <w:hideMark/>
          </w:tcPr>
          <w:p w14:paraId="3822B17D"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r>
      <w:tr w:rsidR="00A3343C" w:rsidRPr="00A3343C" w14:paraId="23F95096" w14:textId="77777777" w:rsidTr="00A3343C">
        <w:trPr>
          <w:trHeight w:val="315"/>
        </w:trPr>
        <w:tc>
          <w:tcPr>
            <w:tcW w:w="640" w:type="dxa"/>
            <w:tcBorders>
              <w:top w:val="nil"/>
              <w:left w:val="nil"/>
              <w:bottom w:val="nil"/>
              <w:right w:val="nil"/>
            </w:tcBorders>
            <w:noWrap/>
            <w:vAlign w:val="center"/>
            <w:hideMark/>
          </w:tcPr>
          <w:p w14:paraId="61E881D4"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FFFFFF"/>
            <w:vAlign w:val="center"/>
            <w:hideMark/>
          </w:tcPr>
          <w:p w14:paraId="2FC9954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4" w:space="0" w:color="auto"/>
              <w:right w:val="single" w:sz="4" w:space="0" w:color="auto"/>
            </w:tcBorders>
            <w:shd w:val="clear" w:color="000000" w:fill="FFFFFF"/>
            <w:vAlign w:val="center"/>
            <w:hideMark/>
          </w:tcPr>
          <w:p w14:paraId="636FC66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4" w:space="0" w:color="auto"/>
              <w:right w:val="single" w:sz="4" w:space="0" w:color="auto"/>
            </w:tcBorders>
            <w:shd w:val="clear" w:color="000000" w:fill="FFFFFF"/>
            <w:vAlign w:val="center"/>
            <w:hideMark/>
          </w:tcPr>
          <w:p w14:paraId="521AB3C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4" w:space="0" w:color="auto"/>
              <w:right w:val="single" w:sz="4" w:space="0" w:color="auto"/>
            </w:tcBorders>
            <w:shd w:val="clear" w:color="000000" w:fill="FFFFFF"/>
            <w:vAlign w:val="center"/>
            <w:hideMark/>
          </w:tcPr>
          <w:p w14:paraId="656EF39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w:t>
            </w:r>
          </w:p>
        </w:tc>
        <w:tc>
          <w:tcPr>
            <w:tcW w:w="280" w:type="dxa"/>
            <w:tcBorders>
              <w:top w:val="nil"/>
              <w:left w:val="nil"/>
              <w:bottom w:val="single" w:sz="4" w:space="0" w:color="auto"/>
              <w:right w:val="single" w:sz="4" w:space="0" w:color="auto"/>
            </w:tcBorders>
            <w:shd w:val="clear" w:color="000000" w:fill="FFFFFF"/>
            <w:vAlign w:val="center"/>
            <w:hideMark/>
          </w:tcPr>
          <w:p w14:paraId="6C84BB9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w:t>
            </w:r>
          </w:p>
        </w:tc>
        <w:tc>
          <w:tcPr>
            <w:tcW w:w="280" w:type="dxa"/>
            <w:tcBorders>
              <w:top w:val="nil"/>
              <w:left w:val="nil"/>
              <w:bottom w:val="single" w:sz="4" w:space="0" w:color="auto"/>
              <w:right w:val="single" w:sz="4" w:space="0" w:color="auto"/>
            </w:tcBorders>
            <w:shd w:val="clear" w:color="000000" w:fill="FFFFFF"/>
            <w:vAlign w:val="center"/>
            <w:hideMark/>
          </w:tcPr>
          <w:p w14:paraId="3B1D0C0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w:t>
            </w:r>
          </w:p>
        </w:tc>
        <w:tc>
          <w:tcPr>
            <w:tcW w:w="280" w:type="dxa"/>
            <w:tcBorders>
              <w:top w:val="nil"/>
              <w:left w:val="nil"/>
              <w:bottom w:val="single" w:sz="4" w:space="0" w:color="auto"/>
              <w:right w:val="single" w:sz="8" w:space="0" w:color="auto"/>
            </w:tcBorders>
            <w:shd w:val="clear" w:color="000000" w:fill="FFFFFF"/>
            <w:vAlign w:val="center"/>
            <w:hideMark/>
          </w:tcPr>
          <w:p w14:paraId="6463851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4</w:t>
            </w:r>
          </w:p>
        </w:tc>
        <w:tc>
          <w:tcPr>
            <w:tcW w:w="420" w:type="dxa"/>
            <w:vMerge w:val="restart"/>
            <w:tcBorders>
              <w:top w:val="nil"/>
              <w:left w:val="nil"/>
              <w:bottom w:val="single" w:sz="8" w:space="0" w:color="000000"/>
              <w:right w:val="single" w:sz="8" w:space="0" w:color="auto"/>
            </w:tcBorders>
            <w:shd w:val="clear" w:color="000000" w:fill="FFFFFF"/>
            <w:noWrap/>
            <w:textDirection w:val="btLr"/>
            <w:vAlign w:val="center"/>
            <w:hideMark/>
          </w:tcPr>
          <w:p w14:paraId="58F4C82C"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oct-25</w:t>
            </w:r>
          </w:p>
        </w:tc>
        <w:tc>
          <w:tcPr>
            <w:tcW w:w="400" w:type="dxa"/>
            <w:tcBorders>
              <w:top w:val="nil"/>
              <w:left w:val="nil"/>
              <w:bottom w:val="nil"/>
              <w:right w:val="nil"/>
            </w:tcBorders>
            <w:shd w:val="clear" w:color="000000" w:fill="FFFFFF"/>
            <w:noWrap/>
            <w:vAlign w:val="bottom"/>
            <w:hideMark/>
          </w:tcPr>
          <w:p w14:paraId="41B02882" w14:textId="77777777" w:rsidR="00A3343C" w:rsidRPr="00A3343C" w:rsidRDefault="00A3343C" w:rsidP="00A3343C">
            <w:pPr>
              <w:spacing w:after="0" w:line="240" w:lineRule="auto"/>
              <w:rPr>
                <w:rFonts w:ascii="Calibri" w:eastAsia="Times New Roman" w:hAnsi="Calibri" w:cs="Calibri"/>
                <w:color w:val="000000"/>
                <w:lang w:eastAsia="es-AR"/>
              </w:rPr>
            </w:pPr>
            <w:r w:rsidRPr="00A3343C">
              <w:rPr>
                <w:rFonts w:ascii="Calibri" w:eastAsia="Times New Roman" w:hAnsi="Calibri" w:cs="Calibri"/>
                <w:color w:val="000000"/>
                <w:lang w:eastAsia="es-AR"/>
              </w:rPr>
              <w:t> </w:t>
            </w:r>
          </w:p>
        </w:tc>
        <w:tc>
          <w:tcPr>
            <w:tcW w:w="500" w:type="dxa"/>
            <w:vMerge w:val="restart"/>
            <w:tcBorders>
              <w:top w:val="nil"/>
              <w:left w:val="nil"/>
              <w:bottom w:val="nil"/>
              <w:right w:val="nil"/>
            </w:tcBorders>
            <w:vAlign w:val="center"/>
            <w:hideMark/>
          </w:tcPr>
          <w:p w14:paraId="1E0EEBFB" w14:textId="77777777" w:rsidR="00A3343C" w:rsidRPr="00A3343C" w:rsidRDefault="00A3343C" w:rsidP="00A3343C">
            <w:pPr>
              <w:spacing w:after="0" w:line="240" w:lineRule="auto"/>
              <w:rPr>
                <w:rFonts w:ascii="Calibri" w:eastAsia="Times New Roman" w:hAnsi="Calibri" w:cs="Calibri"/>
                <w:color w:val="000000"/>
                <w:lang w:eastAsia="es-AR"/>
              </w:rPr>
            </w:pPr>
          </w:p>
        </w:tc>
        <w:tc>
          <w:tcPr>
            <w:tcW w:w="340" w:type="dxa"/>
            <w:tcBorders>
              <w:top w:val="nil"/>
              <w:left w:val="single" w:sz="8" w:space="0" w:color="auto"/>
              <w:bottom w:val="single" w:sz="4" w:space="0" w:color="auto"/>
              <w:right w:val="nil"/>
            </w:tcBorders>
            <w:shd w:val="clear" w:color="000000" w:fill="FFFF00"/>
            <w:vAlign w:val="center"/>
            <w:hideMark/>
          </w:tcPr>
          <w:p w14:paraId="3D7FAD1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00"/>
            <w:vAlign w:val="center"/>
            <w:hideMark/>
          </w:tcPr>
          <w:p w14:paraId="6620FC7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00"/>
            <w:vAlign w:val="center"/>
            <w:hideMark/>
          </w:tcPr>
          <w:p w14:paraId="1A822D4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00"/>
            <w:vAlign w:val="center"/>
            <w:hideMark/>
          </w:tcPr>
          <w:p w14:paraId="0F100B0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single" w:sz="4" w:space="0" w:color="auto"/>
            </w:tcBorders>
            <w:shd w:val="clear" w:color="000000" w:fill="FFFF00"/>
            <w:vAlign w:val="center"/>
            <w:hideMark/>
          </w:tcPr>
          <w:p w14:paraId="75831C1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w:t>
            </w:r>
          </w:p>
        </w:tc>
        <w:tc>
          <w:tcPr>
            <w:tcW w:w="280" w:type="dxa"/>
            <w:tcBorders>
              <w:top w:val="nil"/>
              <w:left w:val="nil"/>
              <w:bottom w:val="single" w:sz="4" w:space="0" w:color="auto"/>
              <w:right w:val="single" w:sz="4" w:space="0" w:color="auto"/>
            </w:tcBorders>
            <w:shd w:val="clear" w:color="000000" w:fill="FFFF00"/>
            <w:vAlign w:val="center"/>
            <w:hideMark/>
          </w:tcPr>
          <w:p w14:paraId="41DACDA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w:t>
            </w:r>
          </w:p>
        </w:tc>
        <w:tc>
          <w:tcPr>
            <w:tcW w:w="280" w:type="dxa"/>
            <w:tcBorders>
              <w:top w:val="nil"/>
              <w:left w:val="nil"/>
              <w:bottom w:val="single" w:sz="4" w:space="0" w:color="auto"/>
              <w:right w:val="single" w:sz="8" w:space="0" w:color="auto"/>
            </w:tcBorders>
            <w:shd w:val="clear" w:color="000000" w:fill="FFFF00"/>
            <w:vAlign w:val="center"/>
            <w:hideMark/>
          </w:tcPr>
          <w:p w14:paraId="020FFA8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w:t>
            </w:r>
          </w:p>
        </w:tc>
        <w:tc>
          <w:tcPr>
            <w:tcW w:w="420" w:type="dxa"/>
            <w:vMerge w:val="restart"/>
            <w:tcBorders>
              <w:top w:val="nil"/>
              <w:left w:val="nil"/>
              <w:bottom w:val="single" w:sz="8" w:space="0" w:color="000000"/>
              <w:right w:val="single" w:sz="8" w:space="0" w:color="auto"/>
            </w:tcBorders>
            <w:noWrap/>
            <w:textDirection w:val="btLr"/>
            <w:vAlign w:val="center"/>
            <w:hideMark/>
          </w:tcPr>
          <w:p w14:paraId="3A09C5E2"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ene-26</w:t>
            </w:r>
          </w:p>
        </w:tc>
      </w:tr>
      <w:tr w:rsidR="00A3343C" w:rsidRPr="00A3343C" w14:paraId="6448F562" w14:textId="77777777" w:rsidTr="00A3343C">
        <w:trPr>
          <w:trHeight w:val="330"/>
        </w:trPr>
        <w:tc>
          <w:tcPr>
            <w:tcW w:w="640" w:type="dxa"/>
            <w:tcBorders>
              <w:top w:val="nil"/>
              <w:left w:val="nil"/>
              <w:bottom w:val="nil"/>
              <w:right w:val="nil"/>
            </w:tcBorders>
            <w:noWrap/>
            <w:vAlign w:val="center"/>
            <w:hideMark/>
          </w:tcPr>
          <w:p w14:paraId="2E956109"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FFFFFF"/>
            <w:vAlign w:val="center"/>
            <w:hideMark/>
          </w:tcPr>
          <w:p w14:paraId="33B8683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5</w:t>
            </w:r>
          </w:p>
        </w:tc>
        <w:tc>
          <w:tcPr>
            <w:tcW w:w="280" w:type="dxa"/>
            <w:tcBorders>
              <w:top w:val="nil"/>
              <w:left w:val="nil"/>
              <w:bottom w:val="single" w:sz="4" w:space="0" w:color="auto"/>
              <w:right w:val="single" w:sz="4" w:space="0" w:color="auto"/>
            </w:tcBorders>
            <w:shd w:val="clear" w:color="000000" w:fill="FFFFFF"/>
            <w:vAlign w:val="center"/>
            <w:hideMark/>
          </w:tcPr>
          <w:p w14:paraId="4483E16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6</w:t>
            </w:r>
          </w:p>
        </w:tc>
        <w:tc>
          <w:tcPr>
            <w:tcW w:w="280" w:type="dxa"/>
            <w:tcBorders>
              <w:top w:val="nil"/>
              <w:left w:val="nil"/>
              <w:bottom w:val="nil"/>
              <w:right w:val="single" w:sz="4" w:space="0" w:color="auto"/>
            </w:tcBorders>
            <w:shd w:val="clear" w:color="000000" w:fill="FFFFFF"/>
            <w:vAlign w:val="center"/>
            <w:hideMark/>
          </w:tcPr>
          <w:p w14:paraId="126BD05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280" w:type="dxa"/>
            <w:tcBorders>
              <w:top w:val="nil"/>
              <w:left w:val="nil"/>
              <w:bottom w:val="single" w:sz="4" w:space="0" w:color="auto"/>
              <w:right w:val="single" w:sz="4" w:space="0" w:color="auto"/>
            </w:tcBorders>
            <w:shd w:val="clear" w:color="000000" w:fill="FFFFFF"/>
            <w:vAlign w:val="center"/>
            <w:hideMark/>
          </w:tcPr>
          <w:p w14:paraId="4D2466D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8</w:t>
            </w:r>
          </w:p>
        </w:tc>
        <w:tc>
          <w:tcPr>
            <w:tcW w:w="280" w:type="dxa"/>
            <w:tcBorders>
              <w:top w:val="nil"/>
              <w:left w:val="nil"/>
              <w:bottom w:val="single" w:sz="4" w:space="0" w:color="auto"/>
              <w:right w:val="single" w:sz="4" w:space="0" w:color="auto"/>
            </w:tcBorders>
            <w:shd w:val="clear" w:color="000000" w:fill="FFFFFF"/>
            <w:vAlign w:val="center"/>
            <w:hideMark/>
          </w:tcPr>
          <w:p w14:paraId="088AC3D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9</w:t>
            </w:r>
          </w:p>
        </w:tc>
        <w:tc>
          <w:tcPr>
            <w:tcW w:w="280" w:type="dxa"/>
            <w:tcBorders>
              <w:top w:val="nil"/>
              <w:left w:val="nil"/>
              <w:bottom w:val="single" w:sz="4" w:space="0" w:color="auto"/>
              <w:right w:val="single" w:sz="4" w:space="0" w:color="auto"/>
            </w:tcBorders>
            <w:shd w:val="clear" w:color="000000" w:fill="FFFFFF"/>
            <w:vAlign w:val="center"/>
            <w:hideMark/>
          </w:tcPr>
          <w:p w14:paraId="4E86DDC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10</w:t>
            </w:r>
          </w:p>
        </w:tc>
        <w:tc>
          <w:tcPr>
            <w:tcW w:w="280" w:type="dxa"/>
            <w:tcBorders>
              <w:top w:val="nil"/>
              <w:left w:val="nil"/>
              <w:bottom w:val="single" w:sz="4" w:space="0" w:color="auto"/>
              <w:right w:val="single" w:sz="8" w:space="0" w:color="auto"/>
            </w:tcBorders>
            <w:shd w:val="clear" w:color="000000" w:fill="FFFFFF"/>
            <w:vAlign w:val="center"/>
            <w:hideMark/>
          </w:tcPr>
          <w:p w14:paraId="26F5EAC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11</w:t>
            </w:r>
          </w:p>
        </w:tc>
        <w:tc>
          <w:tcPr>
            <w:tcW w:w="420" w:type="dxa"/>
            <w:vMerge/>
            <w:tcBorders>
              <w:top w:val="nil"/>
              <w:left w:val="nil"/>
              <w:bottom w:val="single" w:sz="8" w:space="0" w:color="000000"/>
              <w:right w:val="single" w:sz="8" w:space="0" w:color="auto"/>
            </w:tcBorders>
            <w:vAlign w:val="center"/>
            <w:hideMark/>
          </w:tcPr>
          <w:p w14:paraId="433C16C7"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7342A54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vMerge/>
            <w:tcBorders>
              <w:top w:val="nil"/>
              <w:left w:val="nil"/>
              <w:bottom w:val="nil"/>
              <w:right w:val="nil"/>
            </w:tcBorders>
            <w:vAlign w:val="center"/>
            <w:hideMark/>
          </w:tcPr>
          <w:p w14:paraId="5ECAD46E" w14:textId="77777777" w:rsidR="00A3343C" w:rsidRPr="00A3343C" w:rsidRDefault="00A3343C" w:rsidP="00A3343C">
            <w:pPr>
              <w:spacing w:after="0" w:line="240" w:lineRule="auto"/>
              <w:rPr>
                <w:rFonts w:ascii="Calibri" w:eastAsia="Times New Roman" w:hAnsi="Calibri" w:cs="Calibri"/>
                <w:color w:val="000000"/>
                <w:lang w:eastAsia="es-AR"/>
              </w:rPr>
            </w:pPr>
          </w:p>
        </w:tc>
        <w:tc>
          <w:tcPr>
            <w:tcW w:w="340" w:type="dxa"/>
            <w:tcBorders>
              <w:top w:val="nil"/>
              <w:left w:val="single" w:sz="8" w:space="0" w:color="auto"/>
              <w:bottom w:val="single" w:sz="4" w:space="0" w:color="auto"/>
              <w:right w:val="single" w:sz="4" w:space="0" w:color="auto"/>
            </w:tcBorders>
            <w:shd w:val="clear" w:color="000000" w:fill="FFFF00"/>
            <w:vAlign w:val="center"/>
            <w:hideMark/>
          </w:tcPr>
          <w:p w14:paraId="264458C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4</w:t>
            </w:r>
          </w:p>
        </w:tc>
        <w:tc>
          <w:tcPr>
            <w:tcW w:w="280" w:type="dxa"/>
            <w:tcBorders>
              <w:top w:val="single" w:sz="4" w:space="0" w:color="auto"/>
              <w:left w:val="nil"/>
              <w:bottom w:val="single" w:sz="4" w:space="0" w:color="auto"/>
              <w:right w:val="single" w:sz="4" w:space="0" w:color="auto"/>
            </w:tcBorders>
            <w:shd w:val="clear" w:color="000000" w:fill="FFC000"/>
            <w:vAlign w:val="center"/>
            <w:hideMark/>
          </w:tcPr>
          <w:p w14:paraId="270DA0F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5</w:t>
            </w:r>
          </w:p>
        </w:tc>
        <w:tc>
          <w:tcPr>
            <w:tcW w:w="280" w:type="dxa"/>
            <w:tcBorders>
              <w:top w:val="single" w:sz="4" w:space="0" w:color="auto"/>
              <w:left w:val="nil"/>
              <w:bottom w:val="single" w:sz="4" w:space="0" w:color="auto"/>
              <w:right w:val="single" w:sz="4" w:space="0" w:color="auto"/>
            </w:tcBorders>
            <w:shd w:val="clear" w:color="000000" w:fill="FFC000"/>
            <w:vAlign w:val="center"/>
            <w:hideMark/>
          </w:tcPr>
          <w:p w14:paraId="50E49D5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6</w:t>
            </w:r>
          </w:p>
        </w:tc>
        <w:tc>
          <w:tcPr>
            <w:tcW w:w="280" w:type="dxa"/>
            <w:tcBorders>
              <w:top w:val="single" w:sz="4" w:space="0" w:color="auto"/>
              <w:left w:val="nil"/>
              <w:bottom w:val="single" w:sz="4" w:space="0" w:color="auto"/>
              <w:right w:val="single" w:sz="4" w:space="0" w:color="auto"/>
            </w:tcBorders>
            <w:shd w:val="clear" w:color="000000" w:fill="FFC000"/>
            <w:vAlign w:val="center"/>
            <w:hideMark/>
          </w:tcPr>
          <w:p w14:paraId="6D75C1C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280" w:type="dxa"/>
            <w:tcBorders>
              <w:top w:val="single" w:sz="4" w:space="0" w:color="auto"/>
              <w:left w:val="nil"/>
              <w:bottom w:val="single" w:sz="4" w:space="0" w:color="auto"/>
              <w:right w:val="single" w:sz="4" w:space="0" w:color="auto"/>
            </w:tcBorders>
            <w:shd w:val="clear" w:color="000000" w:fill="FFC000"/>
            <w:vAlign w:val="center"/>
            <w:hideMark/>
          </w:tcPr>
          <w:p w14:paraId="599752E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8</w:t>
            </w:r>
          </w:p>
        </w:tc>
        <w:tc>
          <w:tcPr>
            <w:tcW w:w="280" w:type="dxa"/>
            <w:tcBorders>
              <w:top w:val="nil"/>
              <w:left w:val="nil"/>
              <w:bottom w:val="single" w:sz="4" w:space="0" w:color="auto"/>
              <w:right w:val="single" w:sz="4" w:space="0" w:color="auto"/>
            </w:tcBorders>
            <w:shd w:val="clear" w:color="000000" w:fill="FFC000"/>
            <w:vAlign w:val="center"/>
            <w:hideMark/>
          </w:tcPr>
          <w:p w14:paraId="1D53FB2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9</w:t>
            </w:r>
          </w:p>
        </w:tc>
        <w:tc>
          <w:tcPr>
            <w:tcW w:w="280" w:type="dxa"/>
            <w:tcBorders>
              <w:top w:val="nil"/>
              <w:left w:val="nil"/>
              <w:bottom w:val="single" w:sz="4" w:space="0" w:color="auto"/>
              <w:right w:val="single" w:sz="8" w:space="0" w:color="auto"/>
            </w:tcBorders>
            <w:shd w:val="clear" w:color="000000" w:fill="FFFFFF"/>
            <w:vAlign w:val="center"/>
            <w:hideMark/>
          </w:tcPr>
          <w:p w14:paraId="39D7BAF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10</w:t>
            </w:r>
          </w:p>
        </w:tc>
        <w:tc>
          <w:tcPr>
            <w:tcW w:w="420" w:type="dxa"/>
            <w:vMerge/>
            <w:tcBorders>
              <w:top w:val="nil"/>
              <w:left w:val="nil"/>
              <w:bottom w:val="single" w:sz="8" w:space="0" w:color="000000"/>
              <w:right w:val="single" w:sz="8" w:space="0" w:color="auto"/>
            </w:tcBorders>
            <w:vAlign w:val="center"/>
            <w:hideMark/>
          </w:tcPr>
          <w:p w14:paraId="242CC331"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r>
      <w:tr w:rsidR="00A3343C" w:rsidRPr="00A3343C" w14:paraId="368A7B3D" w14:textId="77777777" w:rsidTr="00A3343C">
        <w:trPr>
          <w:trHeight w:val="330"/>
        </w:trPr>
        <w:tc>
          <w:tcPr>
            <w:tcW w:w="640" w:type="dxa"/>
            <w:tcBorders>
              <w:top w:val="nil"/>
              <w:left w:val="nil"/>
              <w:bottom w:val="nil"/>
              <w:right w:val="nil"/>
            </w:tcBorders>
            <w:noWrap/>
            <w:vAlign w:val="center"/>
            <w:hideMark/>
          </w:tcPr>
          <w:p w14:paraId="5DFA8E7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FFFFFF"/>
            <w:vAlign w:val="center"/>
            <w:hideMark/>
          </w:tcPr>
          <w:p w14:paraId="70391BB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12</w:t>
            </w:r>
          </w:p>
        </w:tc>
        <w:tc>
          <w:tcPr>
            <w:tcW w:w="280" w:type="dxa"/>
            <w:tcBorders>
              <w:top w:val="nil"/>
              <w:left w:val="nil"/>
              <w:bottom w:val="single" w:sz="4" w:space="0" w:color="auto"/>
              <w:right w:val="nil"/>
            </w:tcBorders>
            <w:shd w:val="clear" w:color="000000" w:fill="FFFFFF"/>
            <w:vAlign w:val="center"/>
            <w:hideMark/>
          </w:tcPr>
          <w:p w14:paraId="59EA02B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13</w:t>
            </w:r>
          </w:p>
        </w:tc>
        <w:tc>
          <w:tcPr>
            <w:tcW w:w="280" w:type="dxa"/>
            <w:tcBorders>
              <w:top w:val="single" w:sz="8" w:space="0" w:color="auto"/>
              <w:left w:val="single" w:sz="8" w:space="0" w:color="auto"/>
              <w:bottom w:val="single" w:sz="8" w:space="0" w:color="auto"/>
              <w:right w:val="single" w:sz="8" w:space="0" w:color="auto"/>
            </w:tcBorders>
            <w:shd w:val="clear" w:color="000000" w:fill="DAA2A6"/>
            <w:vAlign w:val="center"/>
            <w:hideMark/>
          </w:tcPr>
          <w:p w14:paraId="017622D6" w14:textId="77777777" w:rsidR="00A3343C" w:rsidRPr="00A3343C" w:rsidRDefault="00A3343C" w:rsidP="00A3343C">
            <w:pPr>
              <w:spacing w:after="0" w:line="240" w:lineRule="auto"/>
              <w:jc w:val="center"/>
              <w:rPr>
                <w:rFonts w:ascii="Calibri" w:eastAsia="Times New Roman" w:hAnsi="Calibri" w:cs="Calibri"/>
                <w:b/>
                <w:bCs/>
                <w:sz w:val="16"/>
                <w:szCs w:val="16"/>
                <w:lang w:eastAsia="es-AR"/>
              </w:rPr>
            </w:pPr>
            <w:r w:rsidRPr="00A3343C">
              <w:rPr>
                <w:rFonts w:ascii="Calibri" w:eastAsia="Times New Roman" w:hAnsi="Calibri" w:cs="Calibri"/>
                <w:b/>
                <w:bCs/>
                <w:sz w:val="16"/>
                <w:szCs w:val="16"/>
                <w:lang w:eastAsia="es-AR"/>
              </w:rPr>
              <w:t>14</w:t>
            </w:r>
          </w:p>
        </w:tc>
        <w:tc>
          <w:tcPr>
            <w:tcW w:w="280" w:type="dxa"/>
            <w:tcBorders>
              <w:top w:val="nil"/>
              <w:left w:val="nil"/>
              <w:bottom w:val="single" w:sz="4" w:space="0" w:color="auto"/>
              <w:right w:val="single" w:sz="4" w:space="0" w:color="auto"/>
            </w:tcBorders>
            <w:shd w:val="clear" w:color="000000" w:fill="DAA2A6"/>
            <w:vAlign w:val="center"/>
            <w:hideMark/>
          </w:tcPr>
          <w:p w14:paraId="2C2319C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15</w:t>
            </w:r>
          </w:p>
        </w:tc>
        <w:tc>
          <w:tcPr>
            <w:tcW w:w="280" w:type="dxa"/>
            <w:tcBorders>
              <w:top w:val="nil"/>
              <w:left w:val="nil"/>
              <w:bottom w:val="single" w:sz="4" w:space="0" w:color="auto"/>
              <w:right w:val="single" w:sz="4" w:space="0" w:color="auto"/>
            </w:tcBorders>
            <w:shd w:val="clear" w:color="000000" w:fill="DAA2A6"/>
            <w:vAlign w:val="center"/>
            <w:hideMark/>
          </w:tcPr>
          <w:p w14:paraId="599FA27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16</w:t>
            </w:r>
          </w:p>
        </w:tc>
        <w:tc>
          <w:tcPr>
            <w:tcW w:w="280" w:type="dxa"/>
            <w:tcBorders>
              <w:top w:val="nil"/>
              <w:left w:val="nil"/>
              <w:bottom w:val="single" w:sz="4" w:space="0" w:color="auto"/>
              <w:right w:val="single" w:sz="4" w:space="0" w:color="auto"/>
            </w:tcBorders>
            <w:shd w:val="clear" w:color="000000" w:fill="DAA2A6"/>
            <w:vAlign w:val="center"/>
            <w:hideMark/>
          </w:tcPr>
          <w:p w14:paraId="5C28415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17</w:t>
            </w:r>
          </w:p>
        </w:tc>
        <w:tc>
          <w:tcPr>
            <w:tcW w:w="280" w:type="dxa"/>
            <w:tcBorders>
              <w:top w:val="nil"/>
              <w:left w:val="nil"/>
              <w:bottom w:val="single" w:sz="4" w:space="0" w:color="auto"/>
              <w:right w:val="single" w:sz="8" w:space="0" w:color="auto"/>
            </w:tcBorders>
            <w:shd w:val="clear" w:color="000000" w:fill="DAA2A6"/>
            <w:vAlign w:val="center"/>
            <w:hideMark/>
          </w:tcPr>
          <w:p w14:paraId="0F5EF50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18</w:t>
            </w:r>
          </w:p>
        </w:tc>
        <w:tc>
          <w:tcPr>
            <w:tcW w:w="420" w:type="dxa"/>
            <w:vMerge/>
            <w:tcBorders>
              <w:top w:val="nil"/>
              <w:left w:val="nil"/>
              <w:bottom w:val="single" w:sz="8" w:space="0" w:color="000000"/>
              <w:right w:val="single" w:sz="8" w:space="0" w:color="auto"/>
            </w:tcBorders>
            <w:vAlign w:val="center"/>
            <w:hideMark/>
          </w:tcPr>
          <w:p w14:paraId="48E9F7C3"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52D2C9D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vMerge/>
            <w:tcBorders>
              <w:top w:val="nil"/>
              <w:left w:val="nil"/>
              <w:bottom w:val="nil"/>
              <w:right w:val="nil"/>
            </w:tcBorders>
            <w:vAlign w:val="center"/>
            <w:hideMark/>
          </w:tcPr>
          <w:p w14:paraId="7B96C47A" w14:textId="77777777" w:rsidR="00A3343C" w:rsidRPr="00A3343C" w:rsidRDefault="00A3343C" w:rsidP="00A3343C">
            <w:pPr>
              <w:spacing w:after="0" w:line="240" w:lineRule="auto"/>
              <w:rPr>
                <w:rFonts w:ascii="Calibri" w:eastAsia="Times New Roman" w:hAnsi="Calibri" w:cs="Calibri"/>
                <w:color w:val="000000"/>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61FC681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11</w:t>
            </w:r>
          </w:p>
        </w:tc>
        <w:tc>
          <w:tcPr>
            <w:tcW w:w="280" w:type="dxa"/>
            <w:tcBorders>
              <w:top w:val="nil"/>
              <w:left w:val="nil"/>
              <w:bottom w:val="single" w:sz="4" w:space="0" w:color="auto"/>
              <w:right w:val="single" w:sz="4" w:space="0" w:color="auto"/>
            </w:tcBorders>
            <w:shd w:val="clear" w:color="000000" w:fill="FFFFFF"/>
            <w:vAlign w:val="center"/>
            <w:hideMark/>
          </w:tcPr>
          <w:p w14:paraId="2B3135C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12</w:t>
            </w:r>
          </w:p>
        </w:tc>
        <w:tc>
          <w:tcPr>
            <w:tcW w:w="280" w:type="dxa"/>
            <w:tcBorders>
              <w:top w:val="nil"/>
              <w:left w:val="nil"/>
              <w:bottom w:val="single" w:sz="4" w:space="0" w:color="auto"/>
              <w:right w:val="single" w:sz="4" w:space="0" w:color="auto"/>
            </w:tcBorders>
            <w:shd w:val="clear" w:color="000000" w:fill="FFFFFF"/>
            <w:vAlign w:val="center"/>
            <w:hideMark/>
          </w:tcPr>
          <w:p w14:paraId="19EA13A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13</w:t>
            </w:r>
          </w:p>
        </w:tc>
        <w:tc>
          <w:tcPr>
            <w:tcW w:w="280" w:type="dxa"/>
            <w:tcBorders>
              <w:top w:val="nil"/>
              <w:left w:val="nil"/>
              <w:bottom w:val="single" w:sz="4" w:space="0" w:color="auto"/>
              <w:right w:val="single" w:sz="4" w:space="0" w:color="auto"/>
            </w:tcBorders>
            <w:shd w:val="clear" w:color="000000" w:fill="00B0F0"/>
            <w:vAlign w:val="center"/>
            <w:hideMark/>
          </w:tcPr>
          <w:p w14:paraId="4401A6A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14</w:t>
            </w:r>
          </w:p>
        </w:tc>
        <w:tc>
          <w:tcPr>
            <w:tcW w:w="280" w:type="dxa"/>
            <w:tcBorders>
              <w:top w:val="nil"/>
              <w:left w:val="nil"/>
              <w:bottom w:val="single" w:sz="4" w:space="0" w:color="auto"/>
              <w:right w:val="single" w:sz="4" w:space="0" w:color="auto"/>
            </w:tcBorders>
            <w:shd w:val="clear" w:color="000000" w:fill="FFFFFF"/>
            <w:vAlign w:val="center"/>
            <w:hideMark/>
          </w:tcPr>
          <w:p w14:paraId="0E62D6C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15</w:t>
            </w:r>
          </w:p>
        </w:tc>
        <w:tc>
          <w:tcPr>
            <w:tcW w:w="280" w:type="dxa"/>
            <w:tcBorders>
              <w:top w:val="nil"/>
              <w:left w:val="nil"/>
              <w:bottom w:val="single" w:sz="4" w:space="0" w:color="auto"/>
              <w:right w:val="single" w:sz="4" w:space="0" w:color="auto"/>
            </w:tcBorders>
            <w:shd w:val="clear" w:color="000000" w:fill="FFFFFF"/>
            <w:vAlign w:val="center"/>
            <w:hideMark/>
          </w:tcPr>
          <w:p w14:paraId="00D5FA5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16</w:t>
            </w:r>
          </w:p>
        </w:tc>
        <w:tc>
          <w:tcPr>
            <w:tcW w:w="280" w:type="dxa"/>
            <w:tcBorders>
              <w:top w:val="nil"/>
              <w:left w:val="nil"/>
              <w:bottom w:val="single" w:sz="4" w:space="0" w:color="auto"/>
              <w:right w:val="single" w:sz="8" w:space="0" w:color="auto"/>
            </w:tcBorders>
            <w:shd w:val="clear" w:color="000000" w:fill="FFFFFF"/>
            <w:vAlign w:val="center"/>
            <w:hideMark/>
          </w:tcPr>
          <w:p w14:paraId="2BF1ACF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17</w:t>
            </w:r>
          </w:p>
        </w:tc>
        <w:tc>
          <w:tcPr>
            <w:tcW w:w="420" w:type="dxa"/>
            <w:vMerge/>
            <w:tcBorders>
              <w:top w:val="nil"/>
              <w:left w:val="nil"/>
              <w:bottom w:val="single" w:sz="8" w:space="0" w:color="000000"/>
              <w:right w:val="single" w:sz="8" w:space="0" w:color="auto"/>
            </w:tcBorders>
            <w:vAlign w:val="center"/>
            <w:hideMark/>
          </w:tcPr>
          <w:p w14:paraId="7185D6B3"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r>
      <w:tr w:rsidR="00A3343C" w:rsidRPr="00A3343C" w14:paraId="788C0C3F" w14:textId="77777777" w:rsidTr="00A3343C">
        <w:trPr>
          <w:trHeight w:val="330"/>
        </w:trPr>
        <w:tc>
          <w:tcPr>
            <w:tcW w:w="640" w:type="dxa"/>
            <w:tcBorders>
              <w:top w:val="nil"/>
              <w:left w:val="nil"/>
              <w:bottom w:val="nil"/>
              <w:right w:val="nil"/>
            </w:tcBorders>
            <w:noWrap/>
            <w:vAlign w:val="center"/>
            <w:hideMark/>
          </w:tcPr>
          <w:p w14:paraId="79A6AC1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DAA2A6"/>
            <w:vAlign w:val="center"/>
            <w:hideMark/>
          </w:tcPr>
          <w:p w14:paraId="0A252C3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19</w:t>
            </w:r>
          </w:p>
        </w:tc>
        <w:tc>
          <w:tcPr>
            <w:tcW w:w="280" w:type="dxa"/>
            <w:tcBorders>
              <w:top w:val="nil"/>
              <w:left w:val="nil"/>
              <w:bottom w:val="single" w:sz="4" w:space="0" w:color="auto"/>
              <w:right w:val="single" w:sz="4" w:space="0" w:color="auto"/>
            </w:tcBorders>
            <w:shd w:val="clear" w:color="000000" w:fill="DAA2A6"/>
            <w:vAlign w:val="center"/>
            <w:hideMark/>
          </w:tcPr>
          <w:p w14:paraId="4F1E6B5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20</w:t>
            </w:r>
          </w:p>
        </w:tc>
        <w:tc>
          <w:tcPr>
            <w:tcW w:w="280" w:type="dxa"/>
            <w:tcBorders>
              <w:top w:val="nil"/>
              <w:left w:val="nil"/>
              <w:bottom w:val="single" w:sz="4" w:space="0" w:color="auto"/>
              <w:right w:val="single" w:sz="4" w:space="0" w:color="auto"/>
            </w:tcBorders>
            <w:shd w:val="clear" w:color="000000" w:fill="DAA2A6"/>
            <w:vAlign w:val="center"/>
            <w:hideMark/>
          </w:tcPr>
          <w:p w14:paraId="5D0899E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21</w:t>
            </w:r>
          </w:p>
        </w:tc>
        <w:tc>
          <w:tcPr>
            <w:tcW w:w="280" w:type="dxa"/>
            <w:tcBorders>
              <w:top w:val="nil"/>
              <w:left w:val="nil"/>
              <w:bottom w:val="single" w:sz="4" w:space="0" w:color="auto"/>
              <w:right w:val="single" w:sz="4" w:space="0" w:color="auto"/>
            </w:tcBorders>
            <w:shd w:val="clear" w:color="000000" w:fill="DAA2A6"/>
            <w:vAlign w:val="center"/>
            <w:hideMark/>
          </w:tcPr>
          <w:p w14:paraId="2E05470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22</w:t>
            </w:r>
          </w:p>
        </w:tc>
        <w:tc>
          <w:tcPr>
            <w:tcW w:w="280" w:type="dxa"/>
            <w:tcBorders>
              <w:top w:val="nil"/>
              <w:left w:val="nil"/>
              <w:bottom w:val="single" w:sz="4" w:space="0" w:color="auto"/>
              <w:right w:val="single" w:sz="4" w:space="0" w:color="auto"/>
            </w:tcBorders>
            <w:shd w:val="clear" w:color="000000" w:fill="DAA2A6"/>
            <w:vAlign w:val="center"/>
            <w:hideMark/>
          </w:tcPr>
          <w:p w14:paraId="1B839B8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23</w:t>
            </w:r>
          </w:p>
        </w:tc>
        <w:tc>
          <w:tcPr>
            <w:tcW w:w="280" w:type="dxa"/>
            <w:tcBorders>
              <w:top w:val="nil"/>
              <w:left w:val="nil"/>
              <w:bottom w:val="single" w:sz="4" w:space="0" w:color="auto"/>
              <w:right w:val="single" w:sz="4" w:space="0" w:color="auto"/>
            </w:tcBorders>
            <w:shd w:val="clear" w:color="000000" w:fill="DAA2A6"/>
            <w:vAlign w:val="center"/>
            <w:hideMark/>
          </w:tcPr>
          <w:p w14:paraId="22F29A2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24</w:t>
            </w:r>
          </w:p>
        </w:tc>
        <w:tc>
          <w:tcPr>
            <w:tcW w:w="280" w:type="dxa"/>
            <w:tcBorders>
              <w:top w:val="nil"/>
              <w:left w:val="nil"/>
              <w:bottom w:val="single" w:sz="4" w:space="0" w:color="auto"/>
              <w:right w:val="single" w:sz="8" w:space="0" w:color="auto"/>
            </w:tcBorders>
            <w:shd w:val="clear" w:color="000000" w:fill="DAA2A6"/>
            <w:vAlign w:val="center"/>
            <w:hideMark/>
          </w:tcPr>
          <w:p w14:paraId="500FC92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25</w:t>
            </w:r>
          </w:p>
        </w:tc>
        <w:tc>
          <w:tcPr>
            <w:tcW w:w="420" w:type="dxa"/>
            <w:vMerge/>
            <w:tcBorders>
              <w:top w:val="nil"/>
              <w:left w:val="nil"/>
              <w:bottom w:val="single" w:sz="8" w:space="0" w:color="000000"/>
              <w:right w:val="single" w:sz="8" w:space="0" w:color="auto"/>
            </w:tcBorders>
            <w:vAlign w:val="center"/>
            <w:hideMark/>
          </w:tcPr>
          <w:p w14:paraId="08A44C2A"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220A91D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vMerge/>
            <w:tcBorders>
              <w:top w:val="nil"/>
              <w:left w:val="nil"/>
              <w:bottom w:val="nil"/>
              <w:right w:val="nil"/>
            </w:tcBorders>
            <w:vAlign w:val="center"/>
            <w:hideMark/>
          </w:tcPr>
          <w:p w14:paraId="0A88DF5D" w14:textId="77777777" w:rsidR="00A3343C" w:rsidRPr="00A3343C" w:rsidRDefault="00A3343C" w:rsidP="00A3343C">
            <w:pPr>
              <w:spacing w:after="0" w:line="240" w:lineRule="auto"/>
              <w:rPr>
                <w:rFonts w:ascii="Calibri" w:eastAsia="Times New Roman" w:hAnsi="Calibri" w:cs="Calibri"/>
                <w:color w:val="000000"/>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3FED9D7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18</w:t>
            </w:r>
          </w:p>
        </w:tc>
        <w:tc>
          <w:tcPr>
            <w:tcW w:w="280" w:type="dxa"/>
            <w:tcBorders>
              <w:top w:val="nil"/>
              <w:left w:val="nil"/>
              <w:bottom w:val="single" w:sz="4" w:space="0" w:color="auto"/>
              <w:right w:val="single" w:sz="4" w:space="0" w:color="auto"/>
            </w:tcBorders>
            <w:shd w:val="clear" w:color="000000" w:fill="FFFFFF"/>
            <w:vAlign w:val="center"/>
            <w:hideMark/>
          </w:tcPr>
          <w:p w14:paraId="19BFD92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19</w:t>
            </w:r>
          </w:p>
        </w:tc>
        <w:tc>
          <w:tcPr>
            <w:tcW w:w="280" w:type="dxa"/>
            <w:tcBorders>
              <w:top w:val="nil"/>
              <w:left w:val="nil"/>
              <w:bottom w:val="single" w:sz="4" w:space="0" w:color="auto"/>
              <w:right w:val="single" w:sz="4" w:space="0" w:color="auto"/>
            </w:tcBorders>
            <w:shd w:val="clear" w:color="000000" w:fill="FFFFFF"/>
            <w:vAlign w:val="center"/>
            <w:hideMark/>
          </w:tcPr>
          <w:p w14:paraId="6FFA294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20</w:t>
            </w:r>
          </w:p>
        </w:tc>
        <w:tc>
          <w:tcPr>
            <w:tcW w:w="280" w:type="dxa"/>
            <w:tcBorders>
              <w:top w:val="nil"/>
              <w:left w:val="nil"/>
              <w:bottom w:val="single" w:sz="4" w:space="0" w:color="auto"/>
              <w:right w:val="single" w:sz="4" w:space="0" w:color="auto"/>
            </w:tcBorders>
            <w:shd w:val="clear" w:color="000000" w:fill="92D050"/>
            <w:vAlign w:val="center"/>
            <w:hideMark/>
          </w:tcPr>
          <w:p w14:paraId="6B0E2B2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21</w:t>
            </w:r>
          </w:p>
        </w:tc>
        <w:tc>
          <w:tcPr>
            <w:tcW w:w="280" w:type="dxa"/>
            <w:tcBorders>
              <w:top w:val="nil"/>
              <w:left w:val="nil"/>
              <w:bottom w:val="single" w:sz="4" w:space="0" w:color="auto"/>
              <w:right w:val="single" w:sz="4" w:space="0" w:color="auto"/>
            </w:tcBorders>
            <w:shd w:val="clear" w:color="000000" w:fill="FFFFFF"/>
            <w:vAlign w:val="center"/>
            <w:hideMark/>
          </w:tcPr>
          <w:p w14:paraId="199B924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22</w:t>
            </w:r>
          </w:p>
        </w:tc>
        <w:tc>
          <w:tcPr>
            <w:tcW w:w="280" w:type="dxa"/>
            <w:tcBorders>
              <w:top w:val="nil"/>
              <w:left w:val="nil"/>
              <w:bottom w:val="single" w:sz="4" w:space="0" w:color="auto"/>
              <w:right w:val="single" w:sz="4" w:space="0" w:color="auto"/>
            </w:tcBorders>
            <w:shd w:val="clear" w:color="000000" w:fill="FFFFFF"/>
            <w:vAlign w:val="center"/>
            <w:hideMark/>
          </w:tcPr>
          <w:p w14:paraId="004860E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23</w:t>
            </w:r>
          </w:p>
        </w:tc>
        <w:tc>
          <w:tcPr>
            <w:tcW w:w="280" w:type="dxa"/>
            <w:tcBorders>
              <w:top w:val="nil"/>
              <w:left w:val="nil"/>
              <w:bottom w:val="single" w:sz="4" w:space="0" w:color="auto"/>
              <w:right w:val="single" w:sz="8" w:space="0" w:color="auto"/>
            </w:tcBorders>
            <w:shd w:val="clear" w:color="000000" w:fill="FFFFFF"/>
            <w:vAlign w:val="center"/>
            <w:hideMark/>
          </w:tcPr>
          <w:p w14:paraId="73BB2C7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24</w:t>
            </w:r>
          </w:p>
        </w:tc>
        <w:tc>
          <w:tcPr>
            <w:tcW w:w="420" w:type="dxa"/>
            <w:vMerge/>
            <w:tcBorders>
              <w:top w:val="nil"/>
              <w:left w:val="nil"/>
              <w:bottom w:val="single" w:sz="8" w:space="0" w:color="000000"/>
              <w:right w:val="single" w:sz="8" w:space="0" w:color="auto"/>
            </w:tcBorders>
            <w:vAlign w:val="center"/>
            <w:hideMark/>
          </w:tcPr>
          <w:p w14:paraId="6EA62FFE"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r>
      <w:tr w:rsidR="00A3343C" w:rsidRPr="00A3343C" w14:paraId="4E22E7BA" w14:textId="77777777" w:rsidTr="00A3343C">
        <w:trPr>
          <w:trHeight w:val="330"/>
        </w:trPr>
        <w:tc>
          <w:tcPr>
            <w:tcW w:w="640"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2FBEB929"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nov-25</w:t>
            </w:r>
          </w:p>
        </w:tc>
        <w:tc>
          <w:tcPr>
            <w:tcW w:w="280" w:type="dxa"/>
            <w:tcBorders>
              <w:top w:val="nil"/>
              <w:left w:val="nil"/>
              <w:bottom w:val="single" w:sz="4" w:space="0" w:color="auto"/>
              <w:right w:val="single" w:sz="4" w:space="0" w:color="auto"/>
            </w:tcBorders>
            <w:shd w:val="clear" w:color="000000" w:fill="DAA2A6"/>
            <w:vAlign w:val="center"/>
            <w:hideMark/>
          </w:tcPr>
          <w:p w14:paraId="42D21F8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26</w:t>
            </w:r>
          </w:p>
        </w:tc>
        <w:tc>
          <w:tcPr>
            <w:tcW w:w="280" w:type="dxa"/>
            <w:tcBorders>
              <w:top w:val="nil"/>
              <w:left w:val="nil"/>
              <w:bottom w:val="single" w:sz="4" w:space="0" w:color="auto"/>
              <w:right w:val="single" w:sz="4" w:space="0" w:color="auto"/>
            </w:tcBorders>
            <w:shd w:val="clear" w:color="000000" w:fill="DAA2A6"/>
            <w:vAlign w:val="center"/>
            <w:hideMark/>
          </w:tcPr>
          <w:p w14:paraId="120F67E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27</w:t>
            </w:r>
          </w:p>
        </w:tc>
        <w:tc>
          <w:tcPr>
            <w:tcW w:w="280" w:type="dxa"/>
            <w:tcBorders>
              <w:top w:val="nil"/>
              <w:left w:val="nil"/>
              <w:bottom w:val="single" w:sz="4" w:space="0" w:color="auto"/>
              <w:right w:val="single" w:sz="4" w:space="0" w:color="auto"/>
            </w:tcBorders>
            <w:shd w:val="clear" w:color="000000" w:fill="DAA2A6"/>
            <w:vAlign w:val="center"/>
            <w:hideMark/>
          </w:tcPr>
          <w:p w14:paraId="7411490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28</w:t>
            </w:r>
          </w:p>
        </w:tc>
        <w:tc>
          <w:tcPr>
            <w:tcW w:w="280" w:type="dxa"/>
            <w:tcBorders>
              <w:top w:val="nil"/>
              <w:left w:val="nil"/>
              <w:bottom w:val="single" w:sz="4" w:space="0" w:color="auto"/>
              <w:right w:val="single" w:sz="4" w:space="0" w:color="auto"/>
            </w:tcBorders>
            <w:shd w:val="clear" w:color="000000" w:fill="DAA2A6"/>
            <w:vAlign w:val="center"/>
            <w:hideMark/>
          </w:tcPr>
          <w:p w14:paraId="562A878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29</w:t>
            </w:r>
          </w:p>
        </w:tc>
        <w:tc>
          <w:tcPr>
            <w:tcW w:w="280" w:type="dxa"/>
            <w:tcBorders>
              <w:top w:val="nil"/>
              <w:left w:val="nil"/>
              <w:bottom w:val="single" w:sz="4" w:space="0" w:color="auto"/>
              <w:right w:val="single" w:sz="4" w:space="0" w:color="auto"/>
            </w:tcBorders>
            <w:shd w:val="clear" w:color="000000" w:fill="DAA2A6"/>
            <w:vAlign w:val="center"/>
            <w:hideMark/>
          </w:tcPr>
          <w:p w14:paraId="389E09B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30</w:t>
            </w:r>
          </w:p>
        </w:tc>
        <w:tc>
          <w:tcPr>
            <w:tcW w:w="280" w:type="dxa"/>
            <w:tcBorders>
              <w:top w:val="nil"/>
              <w:left w:val="nil"/>
              <w:bottom w:val="single" w:sz="4" w:space="0" w:color="auto"/>
              <w:right w:val="single" w:sz="4" w:space="0" w:color="auto"/>
            </w:tcBorders>
            <w:shd w:val="clear" w:color="000000" w:fill="DAA2A6"/>
            <w:vAlign w:val="center"/>
            <w:hideMark/>
          </w:tcPr>
          <w:p w14:paraId="21E7190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31</w:t>
            </w:r>
          </w:p>
        </w:tc>
        <w:tc>
          <w:tcPr>
            <w:tcW w:w="280" w:type="dxa"/>
            <w:tcBorders>
              <w:top w:val="nil"/>
              <w:left w:val="nil"/>
              <w:bottom w:val="single" w:sz="4" w:space="0" w:color="auto"/>
              <w:right w:val="single" w:sz="8" w:space="0" w:color="auto"/>
            </w:tcBorders>
            <w:shd w:val="clear" w:color="000000" w:fill="DAA2A6"/>
            <w:vAlign w:val="center"/>
            <w:hideMark/>
          </w:tcPr>
          <w:p w14:paraId="39B8FFA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w:t>
            </w:r>
          </w:p>
        </w:tc>
        <w:tc>
          <w:tcPr>
            <w:tcW w:w="420" w:type="dxa"/>
            <w:vMerge/>
            <w:tcBorders>
              <w:top w:val="nil"/>
              <w:left w:val="nil"/>
              <w:bottom w:val="single" w:sz="8" w:space="0" w:color="000000"/>
              <w:right w:val="single" w:sz="8" w:space="0" w:color="auto"/>
            </w:tcBorders>
            <w:vAlign w:val="center"/>
            <w:hideMark/>
          </w:tcPr>
          <w:p w14:paraId="0935AF00"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6B873EF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tcBorders>
              <w:top w:val="nil"/>
              <w:left w:val="nil"/>
              <w:bottom w:val="nil"/>
              <w:right w:val="nil"/>
            </w:tcBorders>
            <w:noWrap/>
            <w:textDirection w:val="btLr"/>
            <w:vAlign w:val="center"/>
            <w:hideMark/>
          </w:tcPr>
          <w:p w14:paraId="3E8814ED"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059797C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25</w:t>
            </w:r>
          </w:p>
        </w:tc>
        <w:tc>
          <w:tcPr>
            <w:tcW w:w="280" w:type="dxa"/>
            <w:tcBorders>
              <w:top w:val="nil"/>
              <w:left w:val="nil"/>
              <w:bottom w:val="single" w:sz="4" w:space="0" w:color="auto"/>
              <w:right w:val="single" w:sz="4" w:space="0" w:color="auto"/>
            </w:tcBorders>
            <w:shd w:val="clear" w:color="000000" w:fill="FFFFFF"/>
            <w:vAlign w:val="center"/>
            <w:hideMark/>
          </w:tcPr>
          <w:p w14:paraId="23A5577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26</w:t>
            </w:r>
          </w:p>
        </w:tc>
        <w:tc>
          <w:tcPr>
            <w:tcW w:w="280" w:type="dxa"/>
            <w:tcBorders>
              <w:top w:val="nil"/>
              <w:left w:val="nil"/>
              <w:bottom w:val="single" w:sz="4" w:space="0" w:color="auto"/>
              <w:right w:val="single" w:sz="4" w:space="0" w:color="auto"/>
            </w:tcBorders>
            <w:shd w:val="clear" w:color="000000" w:fill="FFFFFF"/>
            <w:vAlign w:val="center"/>
            <w:hideMark/>
          </w:tcPr>
          <w:p w14:paraId="1918A12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27</w:t>
            </w:r>
          </w:p>
        </w:tc>
        <w:tc>
          <w:tcPr>
            <w:tcW w:w="280" w:type="dxa"/>
            <w:tcBorders>
              <w:top w:val="nil"/>
              <w:left w:val="nil"/>
              <w:bottom w:val="single" w:sz="4" w:space="0" w:color="auto"/>
              <w:right w:val="single" w:sz="4" w:space="0" w:color="auto"/>
            </w:tcBorders>
            <w:shd w:val="clear" w:color="000000" w:fill="FFFFFF"/>
            <w:vAlign w:val="center"/>
            <w:hideMark/>
          </w:tcPr>
          <w:p w14:paraId="60EC49B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28</w:t>
            </w:r>
          </w:p>
        </w:tc>
        <w:tc>
          <w:tcPr>
            <w:tcW w:w="280" w:type="dxa"/>
            <w:tcBorders>
              <w:top w:val="nil"/>
              <w:left w:val="nil"/>
              <w:bottom w:val="single" w:sz="4" w:space="0" w:color="auto"/>
              <w:right w:val="single" w:sz="4" w:space="0" w:color="auto"/>
            </w:tcBorders>
            <w:shd w:val="clear" w:color="000000" w:fill="FFFFFF"/>
            <w:vAlign w:val="center"/>
            <w:hideMark/>
          </w:tcPr>
          <w:p w14:paraId="63D4A97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29</w:t>
            </w:r>
          </w:p>
        </w:tc>
        <w:tc>
          <w:tcPr>
            <w:tcW w:w="280" w:type="dxa"/>
            <w:tcBorders>
              <w:top w:val="nil"/>
              <w:left w:val="nil"/>
              <w:bottom w:val="single" w:sz="4" w:space="0" w:color="auto"/>
              <w:right w:val="single" w:sz="4" w:space="0" w:color="auto"/>
            </w:tcBorders>
            <w:shd w:val="clear" w:color="000000" w:fill="FFFFFF"/>
            <w:vAlign w:val="center"/>
            <w:hideMark/>
          </w:tcPr>
          <w:p w14:paraId="707594E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30</w:t>
            </w:r>
          </w:p>
        </w:tc>
        <w:tc>
          <w:tcPr>
            <w:tcW w:w="280" w:type="dxa"/>
            <w:tcBorders>
              <w:top w:val="nil"/>
              <w:left w:val="nil"/>
              <w:bottom w:val="single" w:sz="4" w:space="0" w:color="auto"/>
              <w:right w:val="single" w:sz="8" w:space="0" w:color="auto"/>
            </w:tcBorders>
            <w:shd w:val="clear" w:color="000000" w:fill="FFFFFF"/>
            <w:vAlign w:val="center"/>
            <w:hideMark/>
          </w:tcPr>
          <w:p w14:paraId="69DEC3A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31</w:t>
            </w:r>
          </w:p>
        </w:tc>
        <w:tc>
          <w:tcPr>
            <w:tcW w:w="420" w:type="dxa"/>
            <w:vMerge w:val="restart"/>
            <w:tcBorders>
              <w:top w:val="nil"/>
              <w:left w:val="nil"/>
              <w:bottom w:val="nil"/>
              <w:right w:val="nil"/>
            </w:tcBorders>
            <w:noWrap/>
            <w:textDirection w:val="btLr"/>
            <w:vAlign w:val="center"/>
            <w:hideMark/>
          </w:tcPr>
          <w:p w14:paraId="2205A8A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r>
      <w:tr w:rsidR="00A3343C" w:rsidRPr="00A3343C" w14:paraId="622B1CE4" w14:textId="77777777" w:rsidTr="00A3343C">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C20B01A"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nil"/>
              <w:bottom w:val="single" w:sz="4" w:space="0" w:color="auto"/>
              <w:right w:val="single" w:sz="4" w:space="0" w:color="auto"/>
            </w:tcBorders>
            <w:shd w:val="clear" w:color="000000" w:fill="DAA2A6"/>
            <w:vAlign w:val="center"/>
            <w:hideMark/>
          </w:tcPr>
          <w:p w14:paraId="7D108DA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w:t>
            </w:r>
          </w:p>
        </w:tc>
        <w:tc>
          <w:tcPr>
            <w:tcW w:w="280" w:type="dxa"/>
            <w:tcBorders>
              <w:top w:val="nil"/>
              <w:left w:val="nil"/>
              <w:bottom w:val="single" w:sz="4" w:space="0" w:color="auto"/>
              <w:right w:val="single" w:sz="4" w:space="0" w:color="auto"/>
            </w:tcBorders>
            <w:shd w:val="clear" w:color="000000" w:fill="DAA2A6"/>
            <w:vAlign w:val="center"/>
            <w:hideMark/>
          </w:tcPr>
          <w:p w14:paraId="7F16AF4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w:t>
            </w:r>
          </w:p>
        </w:tc>
        <w:tc>
          <w:tcPr>
            <w:tcW w:w="280" w:type="dxa"/>
            <w:tcBorders>
              <w:top w:val="nil"/>
              <w:left w:val="nil"/>
              <w:bottom w:val="single" w:sz="4" w:space="0" w:color="auto"/>
              <w:right w:val="single" w:sz="4" w:space="0" w:color="auto"/>
            </w:tcBorders>
            <w:shd w:val="clear" w:color="000000" w:fill="DAA2A6"/>
            <w:vAlign w:val="center"/>
            <w:hideMark/>
          </w:tcPr>
          <w:p w14:paraId="244E595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4</w:t>
            </w:r>
          </w:p>
        </w:tc>
        <w:tc>
          <w:tcPr>
            <w:tcW w:w="280" w:type="dxa"/>
            <w:tcBorders>
              <w:top w:val="nil"/>
              <w:left w:val="nil"/>
              <w:bottom w:val="single" w:sz="4" w:space="0" w:color="auto"/>
              <w:right w:val="single" w:sz="4" w:space="0" w:color="auto"/>
            </w:tcBorders>
            <w:shd w:val="clear" w:color="000000" w:fill="DAA2A6"/>
            <w:vAlign w:val="center"/>
            <w:hideMark/>
          </w:tcPr>
          <w:p w14:paraId="6CC6E4E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5</w:t>
            </w:r>
          </w:p>
        </w:tc>
        <w:tc>
          <w:tcPr>
            <w:tcW w:w="280" w:type="dxa"/>
            <w:tcBorders>
              <w:top w:val="nil"/>
              <w:left w:val="nil"/>
              <w:bottom w:val="single" w:sz="4" w:space="0" w:color="auto"/>
              <w:right w:val="single" w:sz="4" w:space="0" w:color="auto"/>
            </w:tcBorders>
            <w:shd w:val="clear" w:color="000000" w:fill="DAA2A6"/>
            <w:vAlign w:val="center"/>
            <w:hideMark/>
          </w:tcPr>
          <w:p w14:paraId="2549556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6</w:t>
            </w:r>
          </w:p>
        </w:tc>
        <w:tc>
          <w:tcPr>
            <w:tcW w:w="280" w:type="dxa"/>
            <w:tcBorders>
              <w:top w:val="nil"/>
              <w:left w:val="nil"/>
              <w:bottom w:val="single" w:sz="4" w:space="0" w:color="auto"/>
              <w:right w:val="single" w:sz="4" w:space="0" w:color="auto"/>
            </w:tcBorders>
            <w:shd w:val="clear" w:color="000000" w:fill="DAA2A6"/>
            <w:vAlign w:val="center"/>
            <w:hideMark/>
          </w:tcPr>
          <w:p w14:paraId="095D38B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280" w:type="dxa"/>
            <w:tcBorders>
              <w:top w:val="nil"/>
              <w:left w:val="nil"/>
              <w:bottom w:val="single" w:sz="4" w:space="0" w:color="auto"/>
              <w:right w:val="single" w:sz="8" w:space="0" w:color="auto"/>
            </w:tcBorders>
            <w:shd w:val="clear" w:color="000000" w:fill="DAA2A6"/>
            <w:vAlign w:val="center"/>
            <w:hideMark/>
          </w:tcPr>
          <w:p w14:paraId="5854989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8</w:t>
            </w:r>
          </w:p>
        </w:tc>
        <w:tc>
          <w:tcPr>
            <w:tcW w:w="420" w:type="dxa"/>
            <w:tcBorders>
              <w:top w:val="nil"/>
              <w:left w:val="nil"/>
              <w:bottom w:val="nil"/>
              <w:right w:val="nil"/>
            </w:tcBorders>
            <w:shd w:val="clear" w:color="000000" w:fill="FFFFFF"/>
            <w:noWrap/>
            <w:textDirection w:val="btLr"/>
            <w:vAlign w:val="center"/>
            <w:hideMark/>
          </w:tcPr>
          <w:p w14:paraId="406EE532"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 </w:t>
            </w:r>
          </w:p>
        </w:tc>
        <w:tc>
          <w:tcPr>
            <w:tcW w:w="400" w:type="dxa"/>
            <w:tcBorders>
              <w:top w:val="nil"/>
              <w:left w:val="nil"/>
              <w:bottom w:val="nil"/>
              <w:right w:val="nil"/>
            </w:tcBorders>
            <w:noWrap/>
            <w:vAlign w:val="bottom"/>
            <w:hideMark/>
          </w:tcPr>
          <w:p w14:paraId="795B912B"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500" w:type="dxa"/>
            <w:vMerge w:val="restart"/>
            <w:tcBorders>
              <w:top w:val="single" w:sz="8" w:space="0" w:color="auto"/>
              <w:left w:val="single" w:sz="8" w:space="0" w:color="auto"/>
              <w:bottom w:val="single" w:sz="8" w:space="0" w:color="000000"/>
              <w:right w:val="nil"/>
            </w:tcBorders>
            <w:noWrap/>
            <w:textDirection w:val="btLr"/>
            <w:vAlign w:val="center"/>
            <w:hideMark/>
          </w:tcPr>
          <w:p w14:paraId="48DD0EF0"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feb-26</w:t>
            </w: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6392F1D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w:t>
            </w:r>
          </w:p>
        </w:tc>
        <w:tc>
          <w:tcPr>
            <w:tcW w:w="280" w:type="dxa"/>
            <w:tcBorders>
              <w:top w:val="nil"/>
              <w:left w:val="nil"/>
              <w:bottom w:val="single" w:sz="4" w:space="0" w:color="auto"/>
              <w:right w:val="single" w:sz="4" w:space="0" w:color="auto"/>
            </w:tcBorders>
            <w:shd w:val="clear" w:color="000000" w:fill="FFFFFF"/>
            <w:vAlign w:val="center"/>
            <w:hideMark/>
          </w:tcPr>
          <w:p w14:paraId="1753B69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w:t>
            </w:r>
          </w:p>
        </w:tc>
        <w:tc>
          <w:tcPr>
            <w:tcW w:w="280" w:type="dxa"/>
            <w:tcBorders>
              <w:top w:val="nil"/>
              <w:left w:val="nil"/>
              <w:bottom w:val="single" w:sz="4" w:space="0" w:color="auto"/>
              <w:right w:val="single" w:sz="4" w:space="0" w:color="auto"/>
            </w:tcBorders>
            <w:shd w:val="clear" w:color="000000" w:fill="FFFFFF"/>
            <w:vAlign w:val="center"/>
            <w:hideMark/>
          </w:tcPr>
          <w:p w14:paraId="0190ACA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w:t>
            </w:r>
          </w:p>
        </w:tc>
        <w:tc>
          <w:tcPr>
            <w:tcW w:w="280" w:type="dxa"/>
            <w:tcBorders>
              <w:top w:val="nil"/>
              <w:left w:val="nil"/>
              <w:bottom w:val="single" w:sz="4" w:space="0" w:color="auto"/>
              <w:right w:val="single" w:sz="4" w:space="0" w:color="auto"/>
            </w:tcBorders>
            <w:shd w:val="clear" w:color="000000" w:fill="FFFFFF"/>
            <w:vAlign w:val="center"/>
            <w:hideMark/>
          </w:tcPr>
          <w:p w14:paraId="263B53F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4</w:t>
            </w:r>
          </w:p>
        </w:tc>
        <w:tc>
          <w:tcPr>
            <w:tcW w:w="280" w:type="dxa"/>
            <w:tcBorders>
              <w:top w:val="nil"/>
              <w:left w:val="nil"/>
              <w:bottom w:val="single" w:sz="4" w:space="0" w:color="auto"/>
              <w:right w:val="single" w:sz="4" w:space="0" w:color="auto"/>
            </w:tcBorders>
            <w:shd w:val="clear" w:color="000000" w:fill="FFFFFF"/>
            <w:vAlign w:val="center"/>
            <w:hideMark/>
          </w:tcPr>
          <w:p w14:paraId="4D0FE18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5</w:t>
            </w:r>
          </w:p>
        </w:tc>
        <w:tc>
          <w:tcPr>
            <w:tcW w:w="280" w:type="dxa"/>
            <w:tcBorders>
              <w:top w:val="nil"/>
              <w:left w:val="nil"/>
              <w:bottom w:val="single" w:sz="4" w:space="0" w:color="auto"/>
              <w:right w:val="single" w:sz="4" w:space="0" w:color="auto"/>
            </w:tcBorders>
            <w:shd w:val="clear" w:color="000000" w:fill="FFFFFF"/>
            <w:vAlign w:val="center"/>
            <w:hideMark/>
          </w:tcPr>
          <w:p w14:paraId="754CA88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6</w:t>
            </w:r>
          </w:p>
        </w:tc>
        <w:tc>
          <w:tcPr>
            <w:tcW w:w="280" w:type="dxa"/>
            <w:tcBorders>
              <w:top w:val="nil"/>
              <w:left w:val="nil"/>
              <w:bottom w:val="single" w:sz="4" w:space="0" w:color="auto"/>
              <w:right w:val="single" w:sz="8" w:space="0" w:color="auto"/>
            </w:tcBorders>
            <w:shd w:val="clear" w:color="000000" w:fill="FFFFFF"/>
            <w:vAlign w:val="center"/>
            <w:hideMark/>
          </w:tcPr>
          <w:p w14:paraId="18E99A4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420" w:type="dxa"/>
            <w:vMerge/>
            <w:tcBorders>
              <w:top w:val="nil"/>
              <w:left w:val="nil"/>
              <w:bottom w:val="nil"/>
              <w:right w:val="nil"/>
            </w:tcBorders>
            <w:vAlign w:val="center"/>
            <w:hideMark/>
          </w:tcPr>
          <w:p w14:paraId="54D09D30" w14:textId="77777777" w:rsidR="00A3343C" w:rsidRPr="00A3343C" w:rsidRDefault="00A3343C" w:rsidP="00A3343C">
            <w:pPr>
              <w:spacing w:after="0" w:line="240" w:lineRule="auto"/>
              <w:rPr>
                <w:rFonts w:ascii="Calibri" w:eastAsia="Times New Roman" w:hAnsi="Calibri" w:cs="Calibri"/>
                <w:sz w:val="16"/>
                <w:szCs w:val="16"/>
                <w:lang w:eastAsia="es-AR"/>
              </w:rPr>
            </w:pPr>
          </w:p>
        </w:tc>
      </w:tr>
      <w:tr w:rsidR="00A3343C" w:rsidRPr="00A3343C" w14:paraId="392568A0" w14:textId="77777777" w:rsidTr="00A3343C">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B004A98"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nil"/>
              <w:bottom w:val="single" w:sz="4" w:space="0" w:color="auto"/>
              <w:right w:val="single" w:sz="4" w:space="0" w:color="auto"/>
            </w:tcBorders>
            <w:shd w:val="clear" w:color="000000" w:fill="DAA2A6"/>
            <w:vAlign w:val="center"/>
            <w:hideMark/>
          </w:tcPr>
          <w:p w14:paraId="453A750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9</w:t>
            </w:r>
          </w:p>
        </w:tc>
        <w:tc>
          <w:tcPr>
            <w:tcW w:w="280" w:type="dxa"/>
            <w:tcBorders>
              <w:top w:val="nil"/>
              <w:left w:val="nil"/>
              <w:bottom w:val="single" w:sz="4" w:space="0" w:color="auto"/>
              <w:right w:val="single" w:sz="4" w:space="0" w:color="auto"/>
            </w:tcBorders>
            <w:shd w:val="clear" w:color="000000" w:fill="DAA2A6"/>
            <w:vAlign w:val="center"/>
            <w:hideMark/>
          </w:tcPr>
          <w:p w14:paraId="6EA9204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10</w:t>
            </w:r>
          </w:p>
        </w:tc>
        <w:tc>
          <w:tcPr>
            <w:tcW w:w="280" w:type="dxa"/>
            <w:tcBorders>
              <w:top w:val="nil"/>
              <w:left w:val="nil"/>
              <w:bottom w:val="single" w:sz="4" w:space="0" w:color="auto"/>
              <w:right w:val="single" w:sz="4" w:space="0" w:color="auto"/>
            </w:tcBorders>
            <w:shd w:val="clear" w:color="000000" w:fill="DAA2A6"/>
            <w:vAlign w:val="center"/>
            <w:hideMark/>
          </w:tcPr>
          <w:p w14:paraId="69492D1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11</w:t>
            </w:r>
          </w:p>
        </w:tc>
        <w:tc>
          <w:tcPr>
            <w:tcW w:w="280" w:type="dxa"/>
            <w:tcBorders>
              <w:top w:val="nil"/>
              <w:left w:val="nil"/>
              <w:bottom w:val="single" w:sz="4" w:space="0" w:color="auto"/>
              <w:right w:val="single" w:sz="4" w:space="0" w:color="auto"/>
            </w:tcBorders>
            <w:shd w:val="clear" w:color="000000" w:fill="DAA2A6"/>
            <w:vAlign w:val="center"/>
            <w:hideMark/>
          </w:tcPr>
          <w:p w14:paraId="3753ED2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12</w:t>
            </w:r>
          </w:p>
        </w:tc>
        <w:tc>
          <w:tcPr>
            <w:tcW w:w="280" w:type="dxa"/>
            <w:tcBorders>
              <w:top w:val="nil"/>
              <w:left w:val="nil"/>
              <w:bottom w:val="nil"/>
              <w:right w:val="single" w:sz="4" w:space="0" w:color="auto"/>
            </w:tcBorders>
            <w:shd w:val="clear" w:color="000000" w:fill="DAA2A6"/>
            <w:vAlign w:val="center"/>
            <w:hideMark/>
          </w:tcPr>
          <w:p w14:paraId="29BCC4A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13</w:t>
            </w:r>
          </w:p>
        </w:tc>
        <w:tc>
          <w:tcPr>
            <w:tcW w:w="280" w:type="dxa"/>
            <w:tcBorders>
              <w:top w:val="nil"/>
              <w:left w:val="nil"/>
              <w:bottom w:val="single" w:sz="4" w:space="0" w:color="auto"/>
              <w:right w:val="single" w:sz="4" w:space="0" w:color="auto"/>
            </w:tcBorders>
            <w:shd w:val="clear" w:color="000000" w:fill="DAA2A6"/>
            <w:vAlign w:val="center"/>
            <w:hideMark/>
          </w:tcPr>
          <w:p w14:paraId="49D2422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14</w:t>
            </w:r>
          </w:p>
        </w:tc>
        <w:tc>
          <w:tcPr>
            <w:tcW w:w="280" w:type="dxa"/>
            <w:tcBorders>
              <w:top w:val="nil"/>
              <w:left w:val="nil"/>
              <w:bottom w:val="single" w:sz="4" w:space="0" w:color="auto"/>
              <w:right w:val="single" w:sz="8" w:space="0" w:color="auto"/>
            </w:tcBorders>
            <w:shd w:val="clear" w:color="000000" w:fill="DAA2A6"/>
            <w:vAlign w:val="center"/>
            <w:hideMark/>
          </w:tcPr>
          <w:p w14:paraId="2241483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15</w:t>
            </w:r>
          </w:p>
        </w:tc>
        <w:tc>
          <w:tcPr>
            <w:tcW w:w="420" w:type="dxa"/>
            <w:tcBorders>
              <w:top w:val="nil"/>
              <w:left w:val="nil"/>
              <w:bottom w:val="nil"/>
              <w:right w:val="nil"/>
            </w:tcBorders>
            <w:shd w:val="clear" w:color="000000" w:fill="FFFFFF"/>
            <w:noWrap/>
            <w:textDirection w:val="btLr"/>
            <w:vAlign w:val="center"/>
            <w:hideMark/>
          </w:tcPr>
          <w:p w14:paraId="3D7CECC1"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 </w:t>
            </w:r>
          </w:p>
        </w:tc>
        <w:tc>
          <w:tcPr>
            <w:tcW w:w="400" w:type="dxa"/>
            <w:tcBorders>
              <w:top w:val="nil"/>
              <w:left w:val="nil"/>
              <w:bottom w:val="nil"/>
              <w:right w:val="nil"/>
            </w:tcBorders>
            <w:noWrap/>
            <w:vAlign w:val="bottom"/>
            <w:hideMark/>
          </w:tcPr>
          <w:p w14:paraId="7C938279"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500" w:type="dxa"/>
            <w:vMerge/>
            <w:tcBorders>
              <w:top w:val="single" w:sz="8" w:space="0" w:color="auto"/>
              <w:left w:val="single" w:sz="8" w:space="0" w:color="auto"/>
              <w:bottom w:val="single" w:sz="8" w:space="0" w:color="000000"/>
              <w:right w:val="nil"/>
            </w:tcBorders>
            <w:vAlign w:val="center"/>
            <w:hideMark/>
          </w:tcPr>
          <w:p w14:paraId="42015E68"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498F9EC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280" w:type="dxa"/>
            <w:tcBorders>
              <w:top w:val="nil"/>
              <w:left w:val="nil"/>
              <w:bottom w:val="single" w:sz="4" w:space="0" w:color="auto"/>
              <w:right w:val="single" w:sz="4" w:space="0" w:color="auto"/>
            </w:tcBorders>
            <w:shd w:val="clear" w:color="000000" w:fill="FFFFFF"/>
            <w:vAlign w:val="center"/>
            <w:hideMark/>
          </w:tcPr>
          <w:p w14:paraId="25CA76A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8</w:t>
            </w:r>
          </w:p>
        </w:tc>
        <w:tc>
          <w:tcPr>
            <w:tcW w:w="280" w:type="dxa"/>
            <w:tcBorders>
              <w:top w:val="nil"/>
              <w:left w:val="nil"/>
              <w:bottom w:val="single" w:sz="4" w:space="0" w:color="auto"/>
              <w:right w:val="single" w:sz="4" w:space="0" w:color="auto"/>
            </w:tcBorders>
            <w:shd w:val="clear" w:color="000000" w:fill="FFFFFF"/>
            <w:vAlign w:val="center"/>
            <w:hideMark/>
          </w:tcPr>
          <w:p w14:paraId="6336E05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9</w:t>
            </w:r>
          </w:p>
        </w:tc>
        <w:tc>
          <w:tcPr>
            <w:tcW w:w="280" w:type="dxa"/>
            <w:tcBorders>
              <w:top w:val="nil"/>
              <w:left w:val="nil"/>
              <w:bottom w:val="single" w:sz="4" w:space="0" w:color="auto"/>
              <w:right w:val="single" w:sz="4" w:space="0" w:color="auto"/>
            </w:tcBorders>
            <w:shd w:val="clear" w:color="000000" w:fill="FFFFFF"/>
            <w:vAlign w:val="center"/>
            <w:hideMark/>
          </w:tcPr>
          <w:p w14:paraId="4B4A987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10</w:t>
            </w:r>
          </w:p>
        </w:tc>
        <w:tc>
          <w:tcPr>
            <w:tcW w:w="280" w:type="dxa"/>
            <w:tcBorders>
              <w:top w:val="nil"/>
              <w:left w:val="nil"/>
              <w:bottom w:val="single" w:sz="4" w:space="0" w:color="auto"/>
              <w:right w:val="single" w:sz="4" w:space="0" w:color="auto"/>
            </w:tcBorders>
            <w:shd w:val="clear" w:color="000000" w:fill="FFFFFF"/>
            <w:vAlign w:val="center"/>
            <w:hideMark/>
          </w:tcPr>
          <w:p w14:paraId="07C7118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11</w:t>
            </w:r>
          </w:p>
        </w:tc>
        <w:tc>
          <w:tcPr>
            <w:tcW w:w="280" w:type="dxa"/>
            <w:tcBorders>
              <w:top w:val="nil"/>
              <w:left w:val="nil"/>
              <w:bottom w:val="single" w:sz="4" w:space="0" w:color="auto"/>
              <w:right w:val="single" w:sz="4" w:space="0" w:color="auto"/>
            </w:tcBorders>
            <w:shd w:val="clear" w:color="000000" w:fill="FFFFFF"/>
            <w:vAlign w:val="center"/>
            <w:hideMark/>
          </w:tcPr>
          <w:p w14:paraId="7AF81FC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12</w:t>
            </w:r>
          </w:p>
        </w:tc>
        <w:tc>
          <w:tcPr>
            <w:tcW w:w="280" w:type="dxa"/>
            <w:tcBorders>
              <w:top w:val="nil"/>
              <w:left w:val="nil"/>
              <w:bottom w:val="single" w:sz="4" w:space="0" w:color="auto"/>
              <w:right w:val="single" w:sz="8" w:space="0" w:color="auto"/>
            </w:tcBorders>
            <w:shd w:val="clear" w:color="000000" w:fill="FFFFFF"/>
            <w:vAlign w:val="center"/>
            <w:hideMark/>
          </w:tcPr>
          <w:p w14:paraId="1BE8679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13</w:t>
            </w:r>
          </w:p>
        </w:tc>
        <w:tc>
          <w:tcPr>
            <w:tcW w:w="420" w:type="dxa"/>
            <w:vMerge/>
            <w:tcBorders>
              <w:top w:val="nil"/>
              <w:left w:val="nil"/>
              <w:bottom w:val="nil"/>
              <w:right w:val="nil"/>
            </w:tcBorders>
            <w:vAlign w:val="center"/>
            <w:hideMark/>
          </w:tcPr>
          <w:p w14:paraId="3DDBED25" w14:textId="77777777" w:rsidR="00A3343C" w:rsidRPr="00A3343C" w:rsidRDefault="00A3343C" w:rsidP="00A3343C">
            <w:pPr>
              <w:spacing w:after="0" w:line="240" w:lineRule="auto"/>
              <w:rPr>
                <w:rFonts w:ascii="Calibri" w:eastAsia="Times New Roman" w:hAnsi="Calibri" w:cs="Calibri"/>
                <w:sz w:val="16"/>
                <w:szCs w:val="16"/>
                <w:lang w:eastAsia="es-AR"/>
              </w:rPr>
            </w:pPr>
          </w:p>
        </w:tc>
      </w:tr>
      <w:tr w:rsidR="00A3343C" w:rsidRPr="00A3343C" w14:paraId="5E673ECB" w14:textId="77777777" w:rsidTr="00A3343C">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B2BA733"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nil"/>
              <w:bottom w:val="single" w:sz="4" w:space="0" w:color="auto"/>
              <w:right w:val="single" w:sz="4" w:space="0" w:color="auto"/>
            </w:tcBorders>
            <w:shd w:val="clear" w:color="000000" w:fill="DAA2A6"/>
            <w:vAlign w:val="center"/>
            <w:hideMark/>
          </w:tcPr>
          <w:p w14:paraId="04BA510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16</w:t>
            </w:r>
          </w:p>
        </w:tc>
        <w:tc>
          <w:tcPr>
            <w:tcW w:w="280" w:type="dxa"/>
            <w:tcBorders>
              <w:top w:val="nil"/>
              <w:left w:val="nil"/>
              <w:bottom w:val="single" w:sz="4" w:space="0" w:color="auto"/>
              <w:right w:val="single" w:sz="4" w:space="0" w:color="auto"/>
            </w:tcBorders>
            <w:shd w:val="clear" w:color="000000" w:fill="DAA2A6"/>
            <w:vAlign w:val="center"/>
            <w:hideMark/>
          </w:tcPr>
          <w:p w14:paraId="7AC2686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17</w:t>
            </w:r>
          </w:p>
        </w:tc>
        <w:tc>
          <w:tcPr>
            <w:tcW w:w="280" w:type="dxa"/>
            <w:tcBorders>
              <w:top w:val="nil"/>
              <w:left w:val="nil"/>
              <w:bottom w:val="single" w:sz="4" w:space="0" w:color="auto"/>
              <w:right w:val="single" w:sz="4" w:space="0" w:color="auto"/>
            </w:tcBorders>
            <w:shd w:val="clear" w:color="000000" w:fill="DAA2A6"/>
            <w:vAlign w:val="center"/>
            <w:hideMark/>
          </w:tcPr>
          <w:p w14:paraId="0F2C3DD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18</w:t>
            </w:r>
          </w:p>
        </w:tc>
        <w:tc>
          <w:tcPr>
            <w:tcW w:w="280" w:type="dxa"/>
            <w:tcBorders>
              <w:top w:val="nil"/>
              <w:left w:val="nil"/>
              <w:bottom w:val="single" w:sz="4" w:space="0" w:color="auto"/>
              <w:right w:val="nil"/>
            </w:tcBorders>
            <w:shd w:val="clear" w:color="000000" w:fill="DAA2A6"/>
            <w:vAlign w:val="center"/>
            <w:hideMark/>
          </w:tcPr>
          <w:p w14:paraId="2F4D35D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19</w:t>
            </w:r>
          </w:p>
        </w:tc>
        <w:tc>
          <w:tcPr>
            <w:tcW w:w="280" w:type="dxa"/>
            <w:tcBorders>
              <w:top w:val="single" w:sz="8" w:space="0" w:color="auto"/>
              <w:left w:val="single" w:sz="8" w:space="0" w:color="auto"/>
              <w:bottom w:val="single" w:sz="8" w:space="0" w:color="auto"/>
              <w:right w:val="single" w:sz="8" w:space="0" w:color="auto"/>
            </w:tcBorders>
            <w:shd w:val="clear" w:color="000000" w:fill="EE0000"/>
            <w:vAlign w:val="center"/>
            <w:hideMark/>
          </w:tcPr>
          <w:p w14:paraId="4017B06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20</w:t>
            </w:r>
          </w:p>
        </w:tc>
        <w:tc>
          <w:tcPr>
            <w:tcW w:w="280" w:type="dxa"/>
            <w:tcBorders>
              <w:top w:val="nil"/>
              <w:left w:val="nil"/>
              <w:bottom w:val="single" w:sz="4" w:space="0" w:color="auto"/>
              <w:right w:val="single" w:sz="4" w:space="0" w:color="auto"/>
            </w:tcBorders>
            <w:shd w:val="clear" w:color="000000" w:fill="FFFF00"/>
            <w:vAlign w:val="center"/>
            <w:hideMark/>
          </w:tcPr>
          <w:p w14:paraId="67D65E5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21</w:t>
            </w:r>
          </w:p>
        </w:tc>
        <w:tc>
          <w:tcPr>
            <w:tcW w:w="280" w:type="dxa"/>
            <w:tcBorders>
              <w:top w:val="nil"/>
              <w:left w:val="nil"/>
              <w:bottom w:val="single" w:sz="4" w:space="0" w:color="auto"/>
              <w:right w:val="single" w:sz="8" w:space="0" w:color="auto"/>
            </w:tcBorders>
            <w:shd w:val="clear" w:color="000000" w:fill="FFFF00"/>
            <w:vAlign w:val="center"/>
            <w:hideMark/>
          </w:tcPr>
          <w:p w14:paraId="25ED248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22</w:t>
            </w:r>
          </w:p>
        </w:tc>
        <w:tc>
          <w:tcPr>
            <w:tcW w:w="420" w:type="dxa"/>
            <w:tcBorders>
              <w:top w:val="nil"/>
              <w:left w:val="nil"/>
              <w:bottom w:val="nil"/>
              <w:right w:val="nil"/>
            </w:tcBorders>
            <w:shd w:val="clear" w:color="000000" w:fill="FFFFFF"/>
            <w:noWrap/>
            <w:textDirection w:val="btLr"/>
            <w:vAlign w:val="center"/>
            <w:hideMark/>
          </w:tcPr>
          <w:p w14:paraId="159F972E"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 </w:t>
            </w:r>
          </w:p>
        </w:tc>
        <w:tc>
          <w:tcPr>
            <w:tcW w:w="400" w:type="dxa"/>
            <w:tcBorders>
              <w:top w:val="nil"/>
              <w:left w:val="nil"/>
              <w:bottom w:val="nil"/>
              <w:right w:val="nil"/>
            </w:tcBorders>
            <w:noWrap/>
            <w:vAlign w:val="bottom"/>
            <w:hideMark/>
          </w:tcPr>
          <w:p w14:paraId="26777968"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500" w:type="dxa"/>
            <w:vMerge/>
            <w:tcBorders>
              <w:top w:val="single" w:sz="8" w:space="0" w:color="auto"/>
              <w:left w:val="single" w:sz="8" w:space="0" w:color="auto"/>
              <w:bottom w:val="single" w:sz="8" w:space="0" w:color="000000"/>
              <w:right w:val="nil"/>
            </w:tcBorders>
            <w:vAlign w:val="center"/>
            <w:hideMark/>
          </w:tcPr>
          <w:p w14:paraId="50795F60"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5B4CC27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14</w:t>
            </w:r>
          </w:p>
        </w:tc>
        <w:tc>
          <w:tcPr>
            <w:tcW w:w="280" w:type="dxa"/>
            <w:tcBorders>
              <w:top w:val="nil"/>
              <w:left w:val="nil"/>
              <w:bottom w:val="single" w:sz="4" w:space="0" w:color="auto"/>
              <w:right w:val="single" w:sz="4" w:space="0" w:color="auto"/>
            </w:tcBorders>
            <w:shd w:val="clear" w:color="000000" w:fill="FFFFFF"/>
            <w:vAlign w:val="center"/>
            <w:hideMark/>
          </w:tcPr>
          <w:p w14:paraId="2ACDFC5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15</w:t>
            </w:r>
          </w:p>
        </w:tc>
        <w:tc>
          <w:tcPr>
            <w:tcW w:w="280" w:type="dxa"/>
            <w:tcBorders>
              <w:top w:val="nil"/>
              <w:left w:val="nil"/>
              <w:bottom w:val="single" w:sz="4" w:space="0" w:color="auto"/>
              <w:right w:val="single" w:sz="4" w:space="0" w:color="auto"/>
            </w:tcBorders>
            <w:shd w:val="clear" w:color="000000" w:fill="FFFFFF"/>
            <w:vAlign w:val="center"/>
            <w:hideMark/>
          </w:tcPr>
          <w:p w14:paraId="3B577C8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16</w:t>
            </w:r>
          </w:p>
        </w:tc>
        <w:tc>
          <w:tcPr>
            <w:tcW w:w="280" w:type="dxa"/>
            <w:tcBorders>
              <w:top w:val="nil"/>
              <w:left w:val="nil"/>
              <w:bottom w:val="single" w:sz="4" w:space="0" w:color="auto"/>
              <w:right w:val="single" w:sz="4" w:space="0" w:color="auto"/>
            </w:tcBorders>
            <w:shd w:val="clear" w:color="000000" w:fill="FFFFFF"/>
            <w:vAlign w:val="center"/>
            <w:hideMark/>
          </w:tcPr>
          <w:p w14:paraId="265089A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17</w:t>
            </w:r>
          </w:p>
        </w:tc>
        <w:tc>
          <w:tcPr>
            <w:tcW w:w="280" w:type="dxa"/>
            <w:tcBorders>
              <w:top w:val="nil"/>
              <w:left w:val="nil"/>
              <w:bottom w:val="single" w:sz="4" w:space="0" w:color="auto"/>
              <w:right w:val="single" w:sz="4" w:space="0" w:color="auto"/>
            </w:tcBorders>
            <w:shd w:val="clear" w:color="000000" w:fill="FFFFFF"/>
            <w:vAlign w:val="center"/>
            <w:hideMark/>
          </w:tcPr>
          <w:p w14:paraId="7ABE94C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18</w:t>
            </w:r>
          </w:p>
        </w:tc>
        <w:tc>
          <w:tcPr>
            <w:tcW w:w="280" w:type="dxa"/>
            <w:tcBorders>
              <w:top w:val="nil"/>
              <w:left w:val="nil"/>
              <w:bottom w:val="single" w:sz="4" w:space="0" w:color="auto"/>
              <w:right w:val="single" w:sz="4" w:space="0" w:color="auto"/>
            </w:tcBorders>
            <w:shd w:val="clear" w:color="000000" w:fill="FFFFFF"/>
            <w:vAlign w:val="center"/>
            <w:hideMark/>
          </w:tcPr>
          <w:p w14:paraId="7C5D80F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19</w:t>
            </w:r>
          </w:p>
        </w:tc>
        <w:tc>
          <w:tcPr>
            <w:tcW w:w="280" w:type="dxa"/>
            <w:tcBorders>
              <w:top w:val="nil"/>
              <w:left w:val="nil"/>
              <w:bottom w:val="single" w:sz="4" w:space="0" w:color="auto"/>
              <w:right w:val="single" w:sz="8" w:space="0" w:color="auto"/>
            </w:tcBorders>
            <w:shd w:val="clear" w:color="000000" w:fill="FFFFFF"/>
            <w:vAlign w:val="center"/>
            <w:hideMark/>
          </w:tcPr>
          <w:p w14:paraId="2A2936E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20</w:t>
            </w:r>
          </w:p>
        </w:tc>
        <w:tc>
          <w:tcPr>
            <w:tcW w:w="420" w:type="dxa"/>
            <w:vMerge/>
            <w:tcBorders>
              <w:top w:val="nil"/>
              <w:left w:val="nil"/>
              <w:bottom w:val="nil"/>
              <w:right w:val="nil"/>
            </w:tcBorders>
            <w:vAlign w:val="center"/>
            <w:hideMark/>
          </w:tcPr>
          <w:p w14:paraId="0A2C3E86" w14:textId="77777777" w:rsidR="00A3343C" w:rsidRPr="00A3343C" w:rsidRDefault="00A3343C" w:rsidP="00A3343C">
            <w:pPr>
              <w:spacing w:after="0" w:line="240" w:lineRule="auto"/>
              <w:rPr>
                <w:rFonts w:ascii="Calibri" w:eastAsia="Times New Roman" w:hAnsi="Calibri" w:cs="Calibri"/>
                <w:sz w:val="16"/>
                <w:szCs w:val="16"/>
                <w:lang w:eastAsia="es-AR"/>
              </w:rPr>
            </w:pPr>
          </w:p>
        </w:tc>
      </w:tr>
      <w:tr w:rsidR="00A3343C" w:rsidRPr="00A3343C" w14:paraId="3A4EA476" w14:textId="77777777" w:rsidTr="00A3343C">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9E0E0B7"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nil"/>
              <w:bottom w:val="single" w:sz="4" w:space="0" w:color="auto"/>
              <w:right w:val="single" w:sz="4" w:space="0" w:color="auto"/>
            </w:tcBorders>
            <w:shd w:val="clear" w:color="000000" w:fill="FFFF00"/>
            <w:vAlign w:val="center"/>
            <w:hideMark/>
          </w:tcPr>
          <w:p w14:paraId="0319A6B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23</w:t>
            </w:r>
          </w:p>
        </w:tc>
        <w:tc>
          <w:tcPr>
            <w:tcW w:w="280" w:type="dxa"/>
            <w:tcBorders>
              <w:top w:val="nil"/>
              <w:left w:val="nil"/>
              <w:bottom w:val="single" w:sz="4" w:space="0" w:color="auto"/>
              <w:right w:val="single" w:sz="4" w:space="0" w:color="auto"/>
            </w:tcBorders>
            <w:shd w:val="clear" w:color="000000" w:fill="FFFF00"/>
            <w:vAlign w:val="center"/>
            <w:hideMark/>
          </w:tcPr>
          <w:p w14:paraId="0A1CC8D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24</w:t>
            </w:r>
          </w:p>
        </w:tc>
        <w:tc>
          <w:tcPr>
            <w:tcW w:w="280" w:type="dxa"/>
            <w:tcBorders>
              <w:top w:val="nil"/>
              <w:left w:val="nil"/>
              <w:bottom w:val="single" w:sz="4" w:space="0" w:color="auto"/>
              <w:right w:val="single" w:sz="4" w:space="0" w:color="auto"/>
            </w:tcBorders>
            <w:shd w:val="clear" w:color="000000" w:fill="FFFF00"/>
            <w:vAlign w:val="center"/>
            <w:hideMark/>
          </w:tcPr>
          <w:p w14:paraId="0D50BEB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25</w:t>
            </w:r>
          </w:p>
        </w:tc>
        <w:tc>
          <w:tcPr>
            <w:tcW w:w="280" w:type="dxa"/>
            <w:tcBorders>
              <w:top w:val="nil"/>
              <w:left w:val="nil"/>
              <w:bottom w:val="single" w:sz="4" w:space="0" w:color="auto"/>
              <w:right w:val="single" w:sz="4" w:space="0" w:color="auto"/>
            </w:tcBorders>
            <w:shd w:val="clear" w:color="000000" w:fill="FFFF00"/>
            <w:vAlign w:val="center"/>
            <w:hideMark/>
          </w:tcPr>
          <w:p w14:paraId="6DB1333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26</w:t>
            </w:r>
          </w:p>
        </w:tc>
        <w:tc>
          <w:tcPr>
            <w:tcW w:w="280" w:type="dxa"/>
            <w:tcBorders>
              <w:top w:val="nil"/>
              <w:left w:val="nil"/>
              <w:bottom w:val="single" w:sz="4" w:space="0" w:color="auto"/>
              <w:right w:val="single" w:sz="4" w:space="0" w:color="auto"/>
            </w:tcBorders>
            <w:shd w:val="clear" w:color="000000" w:fill="FFFF00"/>
            <w:vAlign w:val="center"/>
            <w:hideMark/>
          </w:tcPr>
          <w:p w14:paraId="420666C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27</w:t>
            </w:r>
          </w:p>
        </w:tc>
        <w:tc>
          <w:tcPr>
            <w:tcW w:w="280" w:type="dxa"/>
            <w:tcBorders>
              <w:top w:val="nil"/>
              <w:left w:val="nil"/>
              <w:bottom w:val="single" w:sz="4" w:space="0" w:color="auto"/>
              <w:right w:val="single" w:sz="4" w:space="0" w:color="auto"/>
            </w:tcBorders>
            <w:shd w:val="clear" w:color="000000" w:fill="FFFF00"/>
            <w:vAlign w:val="center"/>
            <w:hideMark/>
          </w:tcPr>
          <w:p w14:paraId="0AA2A4A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28</w:t>
            </w:r>
          </w:p>
        </w:tc>
        <w:tc>
          <w:tcPr>
            <w:tcW w:w="280" w:type="dxa"/>
            <w:tcBorders>
              <w:top w:val="nil"/>
              <w:left w:val="nil"/>
              <w:bottom w:val="single" w:sz="4" w:space="0" w:color="auto"/>
              <w:right w:val="single" w:sz="8" w:space="0" w:color="auto"/>
            </w:tcBorders>
            <w:shd w:val="clear" w:color="000000" w:fill="FFFF00"/>
            <w:vAlign w:val="center"/>
            <w:hideMark/>
          </w:tcPr>
          <w:p w14:paraId="1C93A73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29</w:t>
            </w:r>
          </w:p>
        </w:tc>
        <w:tc>
          <w:tcPr>
            <w:tcW w:w="420" w:type="dxa"/>
            <w:tcBorders>
              <w:top w:val="nil"/>
              <w:left w:val="nil"/>
              <w:bottom w:val="nil"/>
              <w:right w:val="nil"/>
            </w:tcBorders>
            <w:shd w:val="clear" w:color="000000" w:fill="FFFFFF"/>
            <w:noWrap/>
            <w:textDirection w:val="btLr"/>
            <w:vAlign w:val="center"/>
            <w:hideMark/>
          </w:tcPr>
          <w:p w14:paraId="67837958"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 </w:t>
            </w:r>
          </w:p>
        </w:tc>
        <w:tc>
          <w:tcPr>
            <w:tcW w:w="400" w:type="dxa"/>
            <w:tcBorders>
              <w:top w:val="nil"/>
              <w:left w:val="nil"/>
              <w:bottom w:val="nil"/>
              <w:right w:val="nil"/>
            </w:tcBorders>
            <w:noWrap/>
            <w:vAlign w:val="bottom"/>
            <w:hideMark/>
          </w:tcPr>
          <w:p w14:paraId="39D308EC"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500" w:type="dxa"/>
            <w:vMerge/>
            <w:tcBorders>
              <w:top w:val="single" w:sz="8" w:space="0" w:color="auto"/>
              <w:left w:val="single" w:sz="8" w:space="0" w:color="auto"/>
              <w:bottom w:val="single" w:sz="8" w:space="0" w:color="000000"/>
              <w:right w:val="nil"/>
            </w:tcBorders>
            <w:vAlign w:val="center"/>
            <w:hideMark/>
          </w:tcPr>
          <w:p w14:paraId="700A2B69"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340" w:type="dxa"/>
            <w:tcBorders>
              <w:top w:val="nil"/>
              <w:left w:val="single" w:sz="8" w:space="0" w:color="auto"/>
              <w:bottom w:val="single" w:sz="4" w:space="0" w:color="auto"/>
              <w:right w:val="single" w:sz="4" w:space="0" w:color="auto"/>
            </w:tcBorders>
            <w:shd w:val="clear" w:color="000000" w:fill="FFFFFF"/>
            <w:vAlign w:val="center"/>
            <w:hideMark/>
          </w:tcPr>
          <w:p w14:paraId="513047A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21</w:t>
            </w:r>
          </w:p>
        </w:tc>
        <w:tc>
          <w:tcPr>
            <w:tcW w:w="280" w:type="dxa"/>
            <w:tcBorders>
              <w:top w:val="nil"/>
              <w:left w:val="nil"/>
              <w:bottom w:val="single" w:sz="4" w:space="0" w:color="auto"/>
              <w:right w:val="single" w:sz="4" w:space="0" w:color="auto"/>
            </w:tcBorders>
            <w:shd w:val="clear" w:color="000000" w:fill="FFFFFF"/>
            <w:vAlign w:val="center"/>
            <w:hideMark/>
          </w:tcPr>
          <w:p w14:paraId="4439390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22</w:t>
            </w:r>
          </w:p>
        </w:tc>
        <w:tc>
          <w:tcPr>
            <w:tcW w:w="280" w:type="dxa"/>
            <w:tcBorders>
              <w:top w:val="nil"/>
              <w:left w:val="nil"/>
              <w:bottom w:val="single" w:sz="4" w:space="0" w:color="auto"/>
              <w:right w:val="single" w:sz="4" w:space="0" w:color="auto"/>
            </w:tcBorders>
            <w:shd w:val="clear" w:color="000000" w:fill="FFFFFF"/>
            <w:vAlign w:val="center"/>
            <w:hideMark/>
          </w:tcPr>
          <w:p w14:paraId="624D318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23</w:t>
            </w:r>
          </w:p>
        </w:tc>
        <w:tc>
          <w:tcPr>
            <w:tcW w:w="280" w:type="dxa"/>
            <w:tcBorders>
              <w:top w:val="nil"/>
              <w:left w:val="nil"/>
              <w:bottom w:val="single" w:sz="4" w:space="0" w:color="auto"/>
              <w:right w:val="single" w:sz="4" w:space="0" w:color="auto"/>
            </w:tcBorders>
            <w:shd w:val="clear" w:color="000000" w:fill="FFFFFF"/>
            <w:vAlign w:val="center"/>
            <w:hideMark/>
          </w:tcPr>
          <w:p w14:paraId="4671270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24</w:t>
            </w:r>
          </w:p>
        </w:tc>
        <w:tc>
          <w:tcPr>
            <w:tcW w:w="280" w:type="dxa"/>
            <w:tcBorders>
              <w:top w:val="nil"/>
              <w:left w:val="nil"/>
              <w:bottom w:val="single" w:sz="4" w:space="0" w:color="auto"/>
              <w:right w:val="single" w:sz="4" w:space="0" w:color="auto"/>
            </w:tcBorders>
            <w:shd w:val="clear" w:color="000000" w:fill="FFFFFF"/>
            <w:vAlign w:val="center"/>
            <w:hideMark/>
          </w:tcPr>
          <w:p w14:paraId="7DF26F4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25</w:t>
            </w:r>
          </w:p>
        </w:tc>
        <w:tc>
          <w:tcPr>
            <w:tcW w:w="280" w:type="dxa"/>
            <w:tcBorders>
              <w:top w:val="nil"/>
              <w:left w:val="nil"/>
              <w:bottom w:val="single" w:sz="4" w:space="0" w:color="auto"/>
              <w:right w:val="single" w:sz="4" w:space="0" w:color="auto"/>
            </w:tcBorders>
            <w:shd w:val="clear" w:color="000000" w:fill="FFFFFF"/>
            <w:vAlign w:val="center"/>
            <w:hideMark/>
          </w:tcPr>
          <w:p w14:paraId="58A5260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26</w:t>
            </w:r>
          </w:p>
        </w:tc>
        <w:tc>
          <w:tcPr>
            <w:tcW w:w="280" w:type="dxa"/>
            <w:tcBorders>
              <w:top w:val="nil"/>
              <w:left w:val="nil"/>
              <w:bottom w:val="single" w:sz="4" w:space="0" w:color="auto"/>
              <w:right w:val="single" w:sz="8" w:space="0" w:color="auto"/>
            </w:tcBorders>
            <w:shd w:val="clear" w:color="000000" w:fill="FFFFFF"/>
            <w:vAlign w:val="center"/>
            <w:hideMark/>
          </w:tcPr>
          <w:p w14:paraId="52AFDB6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27</w:t>
            </w:r>
          </w:p>
        </w:tc>
        <w:tc>
          <w:tcPr>
            <w:tcW w:w="420" w:type="dxa"/>
            <w:vMerge/>
            <w:tcBorders>
              <w:top w:val="nil"/>
              <w:left w:val="nil"/>
              <w:bottom w:val="nil"/>
              <w:right w:val="nil"/>
            </w:tcBorders>
            <w:vAlign w:val="center"/>
            <w:hideMark/>
          </w:tcPr>
          <w:p w14:paraId="3F805BCD" w14:textId="77777777" w:rsidR="00A3343C" w:rsidRPr="00A3343C" w:rsidRDefault="00A3343C" w:rsidP="00A3343C">
            <w:pPr>
              <w:spacing w:after="0" w:line="240" w:lineRule="auto"/>
              <w:rPr>
                <w:rFonts w:ascii="Calibri" w:eastAsia="Times New Roman" w:hAnsi="Calibri" w:cs="Calibri"/>
                <w:sz w:val="16"/>
                <w:szCs w:val="16"/>
                <w:lang w:eastAsia="es-AR"/>
              </w:rPr>
            </w:pPr>
          </w:p>
        </w:tc>
      </w:tr>
      <w:tr w:rsidR="00A3343C" w:rsidRPr="00A3343C" w14:paraId="17CA19B1" w14:textId="77777777" w:rsidTr="00A3343C">
        <w:trPr>
          <w:trHeight w:val="315"/>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608064D"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nil"/>
              <w:bottom w:val="single" w:sz="4" w:space="0" w:color="auto"/>
              <w:right w:val="single" w:sz="4" w:space="0" w:color="auto"/>
            </w:tcBorders>
            <w:shd w:val="clear" w:color="000000" w:fill="FFFF00"/>
            <w:vAlign w:val="center"/>
            <w:hideMark/>
          </w:tcPr>
          <w:p w14:paraId="2CE6A41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30</w:t>
            </w:r>
          </w:p>
        </w:tc>
        <w:tc>
          <w:tcPr>
            <w:tcW w:w="280" w:type="dxa"/>
            <w:tcBorders>
              <w:top w:val="nil"/>
              <w:left w:val="nil"/>
              <w:bottom w:val="single" w:sz="4" w:space="0" w:color="auto"/>
              <w:right w:val="single" w:sz="4" w:space="0" w:color="auto"/>
            </w:tcBorders>
            <w:shd w:val="clear" w:color="000000" w:fill="FFFF00"/>
            <w:vAlign w:val="center"/>
            <w:hideMark/>
          </w:tcPr>
          <w:p w14:paraId="27320AC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w:t>
            </w:r>
          </w:p>
        </w:tc>
        <w:tc>
          <w:tcPr>
            <w:tcW w:w="280" w:type="dxa"/>
            <w:tcBorders>
              <w:top w:val="nil"/>
              <w:left w:val="nil"/>
              <w:bottom w:val="single" w:sz="4" w:space="0" w:color="auto"/>
              <w:right w:val="single" w:sz="4" w:space="0" w:color="auto"/>
            </w:tcBorders>
            <w:shd w:val="clear" w:color="000000" w:fill="FFFF00"/>
            <w:vAlign w:val="center"/>
            <w:hideMark/>
          </w:tcPr>
          <w:p w14:paraId="45D3666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w:t>
            </w:r>
          </w:p>
        </w:tc>
        <w:tc>
          <w:tcPr>
            <w:tcW w:w="280" w:type="dxa"/>
            <w:tcBorders>
              <w:top w:val="nil"/>
              <w:left w:val="nil"/>
              <w:bottom w:val="single" w:sz="4" w:space="0" w:color="auto"/>
              <w:right w:val="single" w:sz="4" w:space="0" w:color="auto"/>
            </w:tcBorders>
            <w:shd w:val="clear" w:color="000000" w:fill="FFFF00"/>
            <w:vAlign w:val="center"/>
            <w:hideMark/>
          </w:tcPr>
          <w:p w14:paraId="5A0B700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w:t>
            </w:r>
          </w:p>
        </w:tc>
        <w:tc>
          <w:tcPr>
            <w:tcW w:w="280" w:type="dxa"/>
            <w:tcBorders>
              <w:top w:val="nil"/>
              <w:left w:val="nil"/>
              <w:bottom w:val="single" w:sz="4" w:space="0" w:color="auto"/>
              <w:right w:val="single" w:sz="4" w:space="0" w:color="auto"/>
            </w:tcBorders>
            <w:shd w:val="clear" w:color="000000" w:fill="FFFF00"/>
            <w:vAlign w:val="center"/>
            <w:hideMark/>
          </w:tcPr>
          <w:p w14:paraId="03D59FC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4</w:t>
            </w:r>
          </w:p>
        </w:tc>
        <w:tc>
          <w:tcPr>
            <w:tcW w:w="280" w:type="dxa"/>
            <w:tcBorders>
              <w:top w:val="nil"/>
              <w:left w:val="nil"/>
              <w:bottom w:val="single" w:sz="4" w:space="0" w:color="auto"/>
              <w:right w:val="single" w:sz="4" w:space="0" w:color="auto"/>
            </w:tcBorders>
            <w:shd w:val="clear" w:color="000000" w:fill="FFFF00"/>
            <w:vAlign w:val="center"/>
            <w:hideMark/>
          </w:tcPr>
          <w:p w14:paraId="355E4F1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5</w:t>
            </w:r>
          </w:p>
        </w:tc>
        <w:tc>
          <w:tcPr>
            <w:tcW w:w="280" w:type="dxa"/>
            <w:tcBorders>
              <w:top w:val="nil"/>
              <w:left w:val="nil"/>
              <w:bottom w:val="single" w:sz="4" w:space="0" w:color="auto"/>
              <w:right w:val="single" w:sz="8" w:space="0" w:color="auto"/>
            </w:tcBorders>
            <w:shd w:val="clear" w:color="000000" w:fill="FFFF00"/>
            <w:vAlign w:val="center"/>
            <w:hideMark/>
          </w:tcPr>
          <w:p w14:paraId="7E0DAE2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6</w:t>
            </w:r>
          </w:p>
        </w:tc>
        <w:tc>
          <w:tcPr>
            <w:tcW w:w="420" w:type="dxa"/>
            <w:vMerge w:val="restart"/>
            <w:tcBorders>
              <w:top w:val="single" w:sz="8" w:space="0" w:color="auto"/>
              <w:left w:val="nil"/>
              <w:bottom w:val="single" w:sz="8" w:space="0" w:color="000000"/>
              <w:right w:val="single" w:sz="8" w:space="0" w:color="auto"/>
            </w:tcBorders>
            <w:shd w:val="clear" w:color="000000" w:fill="FFFFFF"/>
            <w:noWrap/>
            <w:textDirection w:val="btLr"/>
            <w:vAlign w:val="center"/>
            <w:hideMark/>
          </w:tcPr>
          <w:p w14:paraId="6DDEE4DC"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dic-25</w:t>
            </w:r>
          </w:p>
        </w:tc>
        <w:tc>
          <w:tcPr>
            <w:tcW w:w="400" w:type="dxa"/>
            <w:tcBorders>
              <w:top w:val="nil"/>
              <w:left w:val="nil"/>
              <w:bottom w:val="nil"/>
              <w:right w:val="nil"/>
            </w:tcBorders>
            <w:noWrap/>
            <w:vAlign w:val="bottom"/>
            <w:hideMark/>
          </w:tcPr>
          <w:p w14:paraId="1AFEABE8"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p>
        </w:tc>
        <w:tc>
          <w:tcPr>
            <w:tcW w:w="500" w:type="dxa"/>
            <w:vMerge/>
            <w:tcBorders>
              <w:top w:val="single" w:sz="8" w:space="0" w:color="auto"/>
              <w:left w:val="single" w:sz="8" w:space="0" w:color="auto"/>
              <w:bottom w:val="single" w:sz="8" w:space="0" w:color="000000"/>
              <w:right w:val="nil"/>
            </w:tcBorders>
            <w:vAlign w:val="center"/>
            <w:hideMark/>
          </w:tcPr>
          <w:p w14:paraId="3715B0FC"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340" w:type="dxa"/>
            <w:tcBorders>
              <w:top w:val="nil"/>
              <w:left w:val="single" w:sz="8" w:space="0" w:color="auto"/>
              <w:bottom w:val="single" w:sz="8" w:space="0" w:color="auto"/>
              <w:right w:val="single" w:sz="4" w:space="0" w:color="auto"/>
            </w:tcBorders>
            <w:shd w:val="clear" w:color="000000" w:fill="FFFFFF"/>
            <w:vAlign w:val="center"/>
            <w:hideMark/>
          </w:tcPr>
          <w:p w14:paraId="563374E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28</w:t>
            </w:r>
          </w:p>
        </w:tc>
        <w:tc>
          <w:tcPr>
            <w:tcW w:w="280" w:type="dxa"/>
            <w:tcBorders>
              <w:top w:val="nil"/>
              <w:left w:val="nil"/>
              <w:bottom w:val="single" w:sz="8" w:space="0" w:color="auto"/>
              <w:right w:val="nil"/>
            </w:tcBorders>
            <w:shd w:val="clear" w:color="000000" w:fill="FFFFFF"/>
            <w:vAlign w:val="center"/>
            <w:hideMark/>
          </w:tcPr>
          <w:p w14:paraId="0F17EAE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nil"/>
            </w:tcBorders>
            <w:shd w:val="clear" w:color="000000" w:fill="FFFFFF"/>
            <w:vAlign w:val="center"/>
            <w:hideMark/>
          </w:tcPr>
          <w:p w14:paraId="239C645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nil"/>
            </w:tcBorders>
            <w:shd w:val="clear" w:color="000000" w:fill="FFFFFF"/>
            <w:vAlign w:val="center"/>
            <w:hideMark/>
          </w:tcPr>
          <w:p w14:paraId="41C2E43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nil"/>
            </w:tcBorders>
            <w:shd w:val="clear" w:color="000000" w:fill="FFFFFF"/>
            <w:vAlign w:val="center"/>
            <w:hideMark/>
          </w:tcPr>
          <w:p w14:paraId="6CBA77D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nil"/>
            </w:tcBorders>
            <w:shd w:val="clear" w:color="000000" w:fill="FFFFFF"/>
            <w:vAlign w:val="center"/>
            <w:hideMark/>
          </w:tcPr>
          <w:p w14:paraId="4895174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single" w:sz="8" w:space="0" w:color="auto"/>
            </w:tcBorders>
            <w:shd w:val="clear" w:color="000000" w:fill="FFFFFF"/>
            <w:vAlign w:val="center"/>
            <w:hideMark/>
          </w:tcPr>
          <w:p w14:paraId="1AA9D47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420" w:type="dxa"/>
            <w:vMerge/>
            <w:tcBorders>
              <w:top w:val="nil"/>
              <w:left w:val="nil"/>
              <w:bottom w:val="nil"/>
              <w:right w:val="nil"/>
            </w:tcBorders>
            <w:vAlign w:val="center"/>
            <w:hideMark/>
          </w:tcPr>
          <w:p w14:paraId="0049518C" w14:textId="77777777" w:rsidR="00A3343C" w:rsidRPr="00A3343C" w:rsidRDefault="00A3343C" w:rsidP="00A3343C">
            <w:pPr>
              <w:spacing w:after="0" w:line="240" w:lineRule="auto"/>
              <w:rPr>
                <w:rFonts w:ascii="Calibri" w:eastAsia="Times New Roman" w:hAnsi="Calibri" w:cs="Calibri"/>
                <w:sz w:val="16"/>
                <w:szCs w:val="16"/>
                <w:lang w:eastAsia="es-AR"/>
              </w:rPr>
            </w:pPr>
          </w:p>
        </w:tc>
      </w:tr>
      <w:tr w:rsidR="00A3343C" w:rsidRPr="00A3343C" w14:paraId="7112C1CE" w14:textId="77777777" w:rsidTr="00A3343C">
        <w:trPr>
          <w:trHeight w:val="300"/>
        </w:trPr>
        <w:tc>
          <w:tcPr>
            <w:tcW w:w="640" w:type="dxa"/>
            <w:vMerge w:val="restart"/>
            <w:tcBorders>
              <w:top w:val="nil"/>
              <w:left w:val="nil"/>
              <w:bottom w:val="nil"/>
              <w:right w:val="nil"/>
            </w:tcBorders>
            <w:textDirection w:val="btLr"/>
            <w:vAlign w:val="center"/>
            <w:hideMark/>
          </w:tcPr>
          <w:p w14:paraId="3F4846C3" w14:textId="77777777" w:rsidR="00A3343C" w:rsidRPr="00A3343C" w:rsidRDefault="00A3343C" w:rsidP="00A3343C">
            <w:pPr>
              <w:spacing w:after="0" w:line="240" w:lineRule="auto"/>
              <w:jc w:val="center"/>
              <w:rPr>
                <w:rFonts w:ascii="Calibri" w:eastAsia="Times New Roman" w:hAnsi="Calibri" w:cs="Calibri"/>
                <w:b/>
                <w:bCs/>
                <w:color w:val="4472C4"/>
                <w:sz w:val="16"/>
                <w:szCs w:val="16"/>
                <w:lang w:eastAsia="es-AR"/>
              </w:rPr>
            </w:pPr>
            <w:r w:rsidRPr="00A3343C">
              <w:rPr>
                <w:rFonts w:ascii="Calibri" w:eastAsia="Times New Roman" w:hAnsi="Calibri" w:cs="Calibri"/>
                <w:b/>
                <w:bCs/>
                <w:color w:val="4472C4"/>
                <w:sz w:val="16"/>
                <w:szCs w:val="16"/>
                <w:lang w:eastAsia="es-AR"/>
              </w:rPr>
              <w:t> </w:t>
            </w:r>
          </w:p>
        </w:tc>
        <w:tc>
          <w:tcPr>
            <w:tcW w:w="280" w:type="dxa"/>
            <w:tcBorders>
              <w:top w:val="nil"/>
              <w:left w:val="single" w:sz="8" w:space="0" w:color="auto"/>
              <w:bottom w:val="single" w:sz="4" w:space="0" w:color="auto"/>
              <w:right w:val="single" w:sz="4" w:space="0" w:color="auto"/>
            </w:tcBorders>
            <w:shd w:val="clear" w:color="000000" w:fill="FFFF00"/>
            <w:vAlign w:val="center"/>
            <w:hideMark/>
          </w:tcPr>
          <w:p w14:paraId="52CF762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7</w:t>
            </w:r>
          </w:p>
        </w:tc>
        <w:tc>
          <w:tcPr>
            <w:tcW w:w="280" w:type="dxa"/>
            <w:tcBorders>
              <w:top w:val="nil"/>
              <w:left w:val="nil"/>
              <w:bottom w:val="single" w:sz="4" w:space="0" w:color="auto"/>
              <w:right w:val="single" w:sz="4" w:space="0" w:color="auto"/>
            </w:tcBorders>
            <w:shd w:val="clear" w:color="000000" w:fill="FFFF00"/>
            <w:vAlign w:val="center"/>
            <w:hideMark/>
          </w:tcPr>
          <w:p w14:paraId="7BF53F0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8</w:t>
            </w:r>
          </w:p>
        </w:tc>
        <w:tc>
          <w:tcPr>
            <w:tcW w:w="280" w:type="dxa"/>
            <w:tcBorders>
              <w:top w:val="nil"/>
              <w:left w:val="nil"/>
              <w:bottom w:val="single" w:sz="4" w:space="0" w:color="auto"/>
              <w:right w:val="single" w:sz="4" w:space="0" w:color="auto"/>
            </w:tcBorders>
            <w:shd w:val="clear" w:color="000000" w:fill="FFFF00"/>
            <w:vAlign w:val="center"/>
            <w:hideMark/>
          </w:tcPr>
          <w:p w14:paraId="0A80404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9</w:t>
            </w:r>
          </w:p>
        </w:tc>
        <w:tc>
          <w:tcPr>
            <w:tcW w:w="280" w:type="dxa"/>
            <w:tcBorders>
              <w:top w:val="nil"/>
              <w:left w:val="nil"/>
              <w:bottom w:val="single" w:sz="4" w:space="0" w:color="auto"/>
              <w:right w:val="single" w:sz="4" w:space="0" w:color="auto"/>
            </w:tcBorders>
            <w:shd w:val="clear" w:color="000000" w:fill="FFFF00"/>
            <w:vAlign w:val="center"/>
            <w:hideMark/>
          </w:tcPr>
          <w:p w14:paraId="752F592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10</w:t>
            </w:r>
          </w:p>
        </w:tc>
        <w:tc>
          <w:tcPr>
            <w:tcW w:w="280" w:type="dxa"/>
            <w:tcBorders>
              <w:top w:val="nil"/>
              <w:left w:val="nil"/>
              <w:bottom w:val="single" w:sz="4" w:space="0" w:color="auto"/>
              <w:right w:val="single" w:sz="4" w:space="0" w:color="auto"/>
            </w:tcBorders>
            <w:shd w:val="clear" w:color="000000" w:fill="FFFF00"/>
            <w:vAlign w:val="center"/>
            <w:hideMark/>
          </w:tcPr>
          <w:p w14:paraId="347D350B"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11</w:t>
            </w:r>
          </w:p>
        </w:tc>
        <w:tc>
          <w:tcPr>
            <w:tcW w:w="280" w:type="dxa"/>
            <w:tcBorders>
              <w:top w:val="nil"/>
              <w:left w:val="nil"/>
              <w:bottom w:val="single" w:sz="4" w:space="0" w:color="auto"/>
              <w:right w:val="single" w:sz="4" w:space="0" w:color="auto"/>
            </w:tcBorders>
            <w:shd w:val="clear" w:color="000000" w:fill="FFFF00"/>
            <w:vAlign w:val="center"/>
            <w:hideMark/>
          </w:tcPr>
          <w:p w14:paraId="4268C03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12</w:t>
            </w:r>
          </w:p>
        </w:tc>
        <w:tc>
          <w:tcPr>
            <w:tcW w:w="280" w:type="dxa"/>
            <w:tcBorders>
              <w:top w:val="nil"/>
              <w:left w:val="nil"/>
              <w:bottom w:val="single" w:sz="4" w:space="0" w:color="auto"/>
              <w:right w:val="single" w:sz="8" w:space="0" w:color="auto"/>
            </w:tcBorders>
            <w:shd w:val="clear" w:color="000000" w:fill="FFFF00"/>
            <w:vAlign w:val="center"/>
            <w:hideMark/>
          </w:tcPr>
          <w:p w14:paraId="47A3A47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13</w:t>
            </w:r>
          </w:p>
        </w:tc>
        <w:tc>
          <w:tcPr>
            <w:tcW w:w="420" w:type="dxa"/>
            <w:vMerge/>
            <w:tcBorders>
              <w:top w:val="single" w:sz="8" w:space="0" w:color="auto"/>
              <w:left w:val="nil"/>
              <w:bottom w:val="single" w:sz="8" w:space="0" w:color="000000"/>
              <w:right w:val="single" w:sz="8" w:space="0" w:color="auto"/>
            </w:tcBorders>
            <w:vAlign w:val="center"/>
            <w:hideMark/>
          </w:tcPr>
          <w:p w14:paraId="6BE8A3C5"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56DFAE2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tcBorders>
              <w:top w:val="nil"/>
              <w:left w:val="nil"/>
              <w:bottom w:val="nil"/>
              <w:right w:val="nil"/>
            </w:tcBorders>
            <w:textDirection w:val="btLr"/>
            <w:vAlign w:val="center"/>
            <w:hideMark/>
          </w:tcPr>
          <w:p w14:paraId="5E291C75"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nil"/>
              <w:bottom w:val="nil"/>
              <w:right w:val="nil"/>
            </w:tcBorders>
            <w:shd w:val="clear" w:color="000000" w:fill="FFFFFF"/>
            <w:vAlign w:val="center"/>
            <w:hideMark/>
          </w:tcPr>
          <w:p w14:paraId="6A358BD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2343BBE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788CA19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461F6CA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3E97297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481D9C6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330713A2"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420" w:type="dxa"/>
            <w:tcBorders>
              <w:top w:val="nil"/>
              <w:left w:val="nil"/>
              <w:bottom w:val="nil"/>
              <w:right w:val="nil"/>
            </w:tcBorders>
            <w:noWrap/>
            <w:textDirection w:val="btLr"/>
            <w:vAlign w:val="center"/>
            <w:hideMark/>
          </w:tcPr>
          <w:p w14:paraId="3189085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r>
      <w:tr w:rsidR="00A3343C" w:rsidRPr="00A3343C" w14:paraId="18FC0C73" w14:textId="77777777" w:rsidTr="00A3343C">
        <w:trPr>
          <w:trHeight w:val="300"/>
        </w:trPr>
        <w:tc>
          <w:tcPr>
            <w:tcW w:w="640" w:type="dxa"/>
            <w:vMerge/>
            <w:tcBorders>
              <w:top w:val="nil"/>
              <w:left w:val="nil"/>
              <w:bottom w:val="nil"/>
              <w:right w:val="nil"/>
            </w:tcBorders>
            <w:vAlign w:val="center"/>
            <w:hideMark/>
          </w:tcPr>
          <w:p w14:paraId="77A1FCDC"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FFFF00"/>
            <w:vAlign w:val="center"/>
            <w:hideMark/>
          </w:tcPr>
          <w:p w14:paraId="1C6E7C0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14</w:t>
            </w:r>
          </w:p>
        </w:tc>
        <w:tc>
          <w:tcPr>
            <w:tcW w:w="280" w:type="dxa"/>
            <w:tcBorders>
              <w:top w:val="nil"/>
              <w:left w:val="nil"/>
              <w:bottom w:val="single" w:sz="4" w:space="0" w:color="auto"/>
              <w:right w:val="single" w:sz="4" w:space="0" w:color="auto"/>
            </w:tcBorders>
            <w:shd w:val="clear" w:color="000000" w:fill="FFFF00"/>
            <w:vAlign w:val="center"/>
            <w:hideMark/>
          </w:tcPr>
          <w:p w14:paraId="55991F5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15</w:t>
            </w:r>
          </w:p>
        </w:tc>
        <w:tc>
          <w:tcPr>
            <w:tcW w:w="280" w:type="dxa"/>
            <w:tcBorders>
              <w:top w:val="nil"/>
              <w:left w:val="nil"/>
              <w:bottom w:val="single" w:sz="4" w:space="0" w:color="auto"/>
              <w:right w:val="single" w:sz="4" w:space="0" w:color="auto"/>
            </w:tcBorders>
            <w:shd w:val="clear" w:color="000000" w:fill="FFFF00"/>
            <w:vAlign w:val="center"/>
            <w:hideMark/>
          </w:tcPr>
          <w:p w14:paraId="6E541DA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16</w:t>
            </w:r>
          </w:p>
        </w:tc>
        <w:tc>
          <w:tcPr>
            <w:tcW w:w="280" w:type="dxa"/>
            <w:tcBorders>
              <w:top w:val="nil"/>
              <w:left w:val="nil"/>
              <w:bottom w:val="single" w:sz="4" w:space="0" w:color="auto"/>
              <w:right w:val="single" w:sz="4" w:space="0" w:color="auto"/>
            </w:tcBorders>
            <w:shd w:val="clear" w:color="000000" w:fill="FFFF00"/>
            <w:vAlign w:val="center"/>
            <w:hideMark/>
          </w:tcPr>
          <w:p w14:paraId="2C03643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17</w:t>
            </w:r>
          </w:p>
        </w:tc>
        <w:tc>
          <w:tcPr>
            <w:tcW w:w="280" w:type="dxa"/>
            <w:tcBorders>
              <w:top w:val="nil"/>
              <w:left w:val="nil"/>
              <w:bottom w:val="single" w:sz="4" w:space="0" w:color="auto"/>
              <w:right w:val="single" w:sz="4" w:space="0" w:color="auto"/>
            </w:tcBorders>
            <w:shd w:val="clear" w:color="000000" w:fill="FFFF00"/>
            <w:vAlign w:val="center"/>
            <w:hideMark/>
          </w:tcPr>
          <w:p w14:paraId="1928814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18</w:t>
            </w:r>
          </w:p>
        </w:tc>
        <w:tc>
          <w:tcPr>
            <w:tcW w:w="280" w:type="dxa"/>
            <w:tcBorders>
              <w:top w:val="nil"/>
              <w:left w:val="nil"/>
              <w:bottom w:val="single" w:sz="4" w:space="0" w:color="auto"/>
              <w:right w:val="single" w:sz="4" w:space="0" w:color="auto"/>
            </w:tcBorders>
            <w:shd w:val="clear" w:color="000000" w:fill="FFFF00"/>
            <w:vAlign w:val="center"/>
            <w:hideMark/>
          </w:tcPr>
          <w:p w14:paraId="41F343F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19</w:t>
            </w:r>
          </w:p>
        </w:tc>
        <w:tc>
          <w:tcPr>
            <w:tcW w:w="280" w:type="dxa"/>
            <w:tcBorders>
              <w:top w:val="nil"/>
              <w:left w:val="nil"/>
              <w:bottom w:val="single" w:sz="4" w:space="0" w:color="auto"/>
              <w:right w:val="single" w:sz="8" w:space="0" w:color="auto"/>
            </w:tcBorders>
            <w:shd w:val="clear" w:color="000000" w:fill="FFFF00"/>
            <w:vAlign w:val="center"/>
            <w:hideMark/>
          </w:tcPr>
          <w:p w14:paraId="2C838B7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20</w:t>
            </w:r>
          </w:p>
        </w:tc>
        <w:tc>
          <w:tcPr>
            <w:tcW w:w="420" w:type="dxa"/>
            <w:vMerge/>
            <w:tcBorders>
              <w:top w:val="single" w:sz="8" w:space="0" w:color="auto"/>
              <w:left w:val="nil"/>
              <w:bottom w:val="single" w:sz="8" w:space="0" w:color="000000"/>
              <w:right w:val="single" w:sz="8" w:space="0" w:color="auto"/>
            </w:tcBorders>
            <w:vAlign w:val="center"/>
            <w:hideMark/>
          </w:tcPr>
          <w:p w14:paraId="4D8B00B1"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68A66EA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tcBorders>
              <w:top w:val="nil"/>
              <w:left w:val="nil"/>
              <w:bottom w:val="nil"/>
              <w:right w:val="nil"/>
            </w:tcBorders>
            <w:textDirection w:val="btLr"/>
            <w:vAlign w:val="center"/>
            <w:hideMark/>
          </w:tcPr>
          <w:p w14:paraId="53F0BDA9"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nil"/>
              <w:bottom w:val="nil"/>
              <w:right w:val="nil"/>
            </w:tcBorders>
            <w:shd w:val="clear" w:color="000000" w:fill="FFFFFF"/>
            <w:vAlign w:val="center"/>
            <w:hideMark/>
          </w:tcPr>
          <w:p w14:paraId="55A8DBED"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4A0A03A4"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7D3A7DA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47F41A2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7A9D49B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7F22377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5EB5BFF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420" w:type="dxa"/>
            <w:tcBorders>
              <w:top w:val="nil"/>
              <w:left w:val="nil"/>
              <w:bottom w:val="nil"/>
              <w:right w:val="nil"/>
            </w:tcBorders>
            <w:noWrap/>
            <w:textDirection w:val="btLr"/>
            <w:vAlign w:val="center"/>
            <w:hideMark/>
          </w:tcPr>
          <w:p w14:paraId="7D935A4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r>
      <w:tr w:rsidR="00A3343C" w:rsidRPr="00A3343C" w14:paraId="050FD1E9" w14:textId="77777777" w:rsidTr="00A3343C">
        <w:trPr>
          <w:trHeight w:val="315"/>
        </w:trPr>
        <w:tc>
          <w:tcPr>
            <w:tcW w:w="640" w:type="dxa"/>
            <w:vMerge/>
            <w:tcBorders>
              <w:top w:val="nil"/>
              <w:left w:val="nil"/>
              <w:bottom w:val="nil"/>
              <w:right w:val="nil"/>
            </w:tcBorders>
            <w:vAlign w:val="center"/>
            <w:hideMark/>
          </w:tcPr>
          <w:p w14:paraId="18764E8D"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single" w:sz="8" w:space="0" w:color="auto"/>
              <w:bottom w:val="single" w:sz="4" w:space="0" w:color="auto"/>
              <w:right w:val="single" w:sz="4" w:space="0" w:color="auto"/>
            </w:tcBorders>
            <w:shd w:val="clear" w:color="000000" w:fill="FFFF00"/>
            <w:vAlign w:val="center"/>
            <w:hideMark/>
          </w:tcPr>
          <w:p w14:paraId="0DB0489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21</w:t>
            </w:r>
          </w:p>
        </w:tc>
        <w:tc>
          <w:tcPr>
            <w:tcW w:w="280" w:type="dxa"/>
            <w:tcBorders>
              <w:top w:val="nil"/>
              <w:left w:val="nil"/>
              <w:bottom w:val="single" w:sz="4" w:space="0" w:color="auto"/>
              <w:right w:val="single" w:sz="4" w:space="0" w:color="auto"/>
            </w:tcBorders>
            <w:shd w:val="clear" w:color="000000" w:fill="FFFF00"/>
            <w:vAlign w:val="center"/>
            <w:hideMark/>
          </w:tcPr>
          <w:p w14:paraId="3EDDD31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22</w:t>
            </w:r>
          </w:p>
        </w:tc>
        <w:tc>
          <w:tcPr>
            <w:tcW w:w="280" w:type="dxa"/>
            <w:tcBorders>
              <w:top w:val="nil"/>
              <w:left w:val="nil"/>
              <w:bottom w:val="single" w:sz="4" w:space="0" w:color="auto"/>
              <w:right w:val="single" w:sz="4" w:space="0" w:color="auto"/>
            </w:tcBorders>
            <w:shd w:val="clear" w:color="000000" w:fill="FFFF00"/>
            <w:vAlign w:val="center"/>
            <w:hideMark/>
          </w:tcPr>
          <w:p w14:paraId="5EF844C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23</w:t>
            </w:r>
          </w:p>
        </w:tc>
        <w:tc>
          <w:tcPr>
            <w:tcW w:w="280" w:type="dxa"/>
            <w:tcBorders>
              <w:top w:val="nil"/>
              <w:left w:val="nil"/>
              <w:bottom w:val="single" w:sz="4" w:space="0" w:color="auto"/>
              <w:right w:val="single" w:sz="4" w:space="0" w:color="auto"/>
            </w:tcBorders>
            <w:shd w:val="clear" w:color="000000" w:fill="FFFF00"/>
            <w:vAlign w:val="center"/>
            <w:hideMark/>
          </w:tcPr>
          <w:p w14:paraId="7573E9FF"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24</w:t>
            </w:r>
          </w:p>
        </w:tc>
        <w:tc>
          <w:tcPr>
            <w:tcW w:w="280" w:type="dxa"/>
            <w:tcBorders>
              <w:top w:val="nil"/>
              <w:left w:val="nil"/>
              <w:bottom w:val="single" w:sz="4" w:space="0" w:color="auto"/>
              <w:right w:val="single" w:sz="4" w:space="0" w:color="auto"/>
            </w:tcBorders>
            <w:shd w:val="clear" w:color="000000" w:fill="FFFF00"/>
            <w:vAlign w:val="center"/>
            <w:hideMark/>
          </w:tcPr>
          <w:p w14:paraId="7AE4DC10"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25</w:t>
            </w:r>
          </w:p>
        </w:tc>
        <w:tc>
          <w:tcPr>
            <w:tcW w:w="280" w:type="dxa"/>
            <w:tcBorders>
              <w:top w:val="nil"/>
              <w:left w:val="nil"/>
              <w:bottom w:val="single" w:sz="4" w:space="0" w:color="auto"/>
              <w:right w:val="single" w:sz="4" w:space="0" w:color="auto"/>
            </w:tcBorders>
            <w:shd w:val="clear" w:color="000000" w:fill="FFFF00"/>
            <w:vAlign w:val="center"/>
            <w:hideMark/>
          </w:tcPr>
          <w:p w14:paraId="38DB388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26</w:t>
            </w:r>
          </w:p>
        </w:tc>
        <w:tc>
          <w:tcPr>
            <w:tcW w:w="280" w:type="dxa"/>
            <w:tcBorders>
              <w:top w:val="nil"/>
              <w:left w:val="nil"/>
              <w:bottom w:val="single" w:sz="4" w:space="0" w:color="auto"/>
              <w:right w:val="single" w:sz="8" w:space="0" w:color="auto"/>
            </w:tcBorders>
            <w:shd w:val="clear" w:color="000000" w:fill="FFFF00"/>
            <w:vAlign w:val="center"/>
            <w:hideMark/>
          </w:tcPr>
          <w:p w14:paraId="4D14E12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27</w:t>
            </w:r>
          </w:p>
        </w:tc>
        <w:tc>
          <w:tcPr>
            <w:tcW w:w="420" w:type="dxa"/>
            <w:vMerge/>
            <w:tcBorders>
              <w:top w:val="single" w:sz="8" w:space="0" w:color="auto"/>
              <w:left w:val="nil"/>
              <w:bottom w:val="single" w:sz="8" w:space="0" w:color="000000"/>
              <w:right w:val="single" w:sz="8" w:space="0" w:color="auto"/>
            </w:tcBorders>
            <w:vAlign w:val="center"/>
            <w:hideMark/>
          </w:tcPr>
          <w:p w14:paraId="350F2310"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20C0DAA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tcBorders>
              <w:top w:val="nil"/>
              <w:left w:val="nil"/>
              <w:bottom w:val="nil"/>
              <w:right w:val="nil"/>
            </w:tcBorders>
            <w:textDirection w:val="btLr"/>
            <w:vAlign w:val="center"/>
            <w:hideMark/>
          </w:tcPr>
          <w:p w14:paraId="219026B6"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nil"/>
              <w:bottom w:val="nil"/>
              <w:right w:val="nil"/>
            </w:tcBorders>
            <w:shd w:val="clear" w:color="000000" w:fill="FFFFFF"/>
            <w:vAlign w:val="center"/>
            <w:hideMark/>
          </w:tcPr>
          <w:p w14:paraId="3229CDE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08CC590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22803A09"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2C3F329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0F8514CA"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7F7B50DC"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nil"/>
              <w:right w:val="nil"/>
            </w:tcBorders>
            <w:shd w:val="clear" w:color="000000" w:fill="FFFFFF"/>
            <w:vAlign w:val="center"/>
            <w:hideMark/>
          </w:tcPr>
          <w:p w14:paraId="38DA1311"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420" w:type="dxa"/>
            <w:tcBorders>
              <w:top w:val="nil"/>
              <w:left w:val="nil"/>
              <w:bottom w:val="nil"/>
              <w:right w:val="nil"/>
            </w:tcBorders>
            <w:noWrap/>
            <w:textDirection w:val="btLr"/>
            <w:vAlign w:val="center"/>
            <w:hideMark/>
          </w:tcPr>
          <w:p w14:paraId="211A327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r>
      <w:tr w:rsidR="00A3343C" w:rsidRPr="00A3343C" w14:paraId="3B1D3222" w14:textId="77777777" w:rsidTr="00A3343C">
        <w:trPr>
          <w:trHeight w:val="330"/>
        </w:trPr>
        <w:tc>
          <w:tcPr>
            <w:tcW w:w="640" w:type="dxa"/>
            <w:vMerge/>
            <w:tcBorders>
              <w:top w:val="nil"/>
              <w:left w:val="nil"/>
              <w:bottom w:val="nil"/>
              <w:right w:val="nil"/>
            </w:tcBorders>
            <w:vAlign w:val="center"/>
            <w:hideMark/>
          </w:tcPr>
          <w:p w14:paraId="4AF48BB8"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280" w:type="dxa"/>
            <w:tcBorders>
              <w:top w:val="nil"/>
              <w:left w:val="single" w:sz="8" w:space="0" w:color="auto"/>
              <w:bottom w:val="single" w:sz="8" w:space="0" w:color="auto"/>
              <w:right w:val="single" w:sz="4" w:space="0" w:color="auto"/>
            </w:tcBorders>
            <w:shd w:val="clear" w:color="000000" w:fill="FFFF00"/>
            <w:vAlign w:val="center"/>
            <w:hideMark/>
          </w:tcPr>
          <w:p w14:paraId="22A0F4E7"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28</w:t>
            </w:r>
          </w:p>
        </w:tc>
        <w:tc>
          <w:tcPr>
            <w:tcW w:w="280" w:type="dxa"/>
            <w:tcBorders>
              <w:top w:val="nil"/>
              <w:left w:val="nil"/>
              <w:bottom w:val="single" w:sz="8" w:space="0" w:color="auto"/>
              <w:right w:val="single" w:sz="4" w:space="0" w:color="auto"/>
            </w:tcBorders>
            <w:shd w:val="clear" w:color="000000" w:fill="FFFF00"/>
            <w:vAlign w:val="center"/>
            <w:hideMark/>
          </w:tcPr>
          <w:p w14:paraId="13DFFA58"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29</w:t>
            </w:r>
          </w:p>
        </w:tc>
        <w:tc>
          <w:tcPr>
            <w:tcW w:w="280" w:type="dxa"/>
            <w:tcBorders>
              <w:top w:val="nil"/>
              <w:left w:val="nil"/>
              <w:bottom w:val="single" w:sz="8" w:space="0" w:color="auto"/>
              <w:right w:val="single" w:sz="4" w:space="0" w:color="auto"/>
            </w:tcBorders>
            <w:shd w:val="clear" w:color="000000" w:fill="FFFF00"/>
            <w:vAlign w:val="center"/>
            <w:hideMark/>
          </w:tcPr>
          <w:p w14:paraId="1293ACD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30</w:t>
            </w:r>
          </w:p>
        </w:tc>
        <w:tc>
          <w:tcPr>
            <w:tcW w:w="280" w:type="dxa"/>
            <w:tcBorders>
              <w:top w:val="nil"/>
              <w:left w:val="nil"/>
              <w:bottom w:val="single" w:sz="8" w:space="0" w:color="auto"/>
              <w:right w:val="nil"/>
            </w:tcBorders>
            <w:shd w:val="clear" w:color="000000" w:fill="FFFF00"/>
            <w:vAlign w:val="center"/>
            <w:hideMark/>
          </w:tcPr>
          <w:p w14:paraId="465A16F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31</w:t>
            </w:r>
          </w:p>
        </w:tc>
        <w:tc>
          <w:tcPr>
            <w:tcW w:w="280" w:type="dxa"/>
            <w:tcBorders>
              <w:top w:val="nil"/>
              <w:left w:val="single" w:sz="4" w:space="0" w:color="auto"/>
              <w:bottom w:val="single" w:sz="8" w:space="0" w:color="auto"/>
              <w:right w:val="nil"/>
            </w:tcBorders>
            <w:shd w:val="clear" w:color="000000" w:fill="FFFF00"/>
            <w:vAlign w:val="center"/>
            <w:hideMark/>
          </w:tcPr>
          <w:p w14:paraId="092F9BF6"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nil"/>
            </w:tcBorders>
            <w:shd w:val="clear" w:color="000000" w:fill="FFFF00"/>
            <w:vAlign w:val="center"/>
            <w:hideMark/>
          </w:tcPr>
          <w:p w14:paraId="027ECF83"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280" w:type="dxa"/>
            <w:tcBorders>
              <w:top w:val="nil"/>
              <w:left w:val="nil"/>
              <w:bottom w:val="single" w:sz="8" w:space="0" w:color="auto"/>
              <w:right w:val="single" w:sz="8" w:space="0" w:color="auto"/>
            </w:tcBorders>
            <w:shd w:val="clear" w:color="000000" w:fill="FFFF00"/>
            <w:vAlign w:val="center"/>
            <w:hideMark/>
          </w:tcPr>
          <w:p w14:paraId="55EB8F55"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r w:rsidRPr="00A3343C">
              <w:rPr>
                <w:rFonts w:ascii="Calibri" w:eastAsia="Times New Roman" w:hAnsi="Calibri" w:cs="Calibri"/>
                <w:sz w:val="16"/>
                <w:szCs w:val="16"/>
                <w:lang w:eastAsia="es-AR"/>
              </w:rPr>
              <w:t> </w:t>
            </w:r>
          </w:p>
        </w:tc>
        <w:tc>
          <w:tcPr>
            <w:tcW w:w="420" w:type="dxa"/>
            <w:vMerge/>
            <w:tcBorders>
              <w:top w:val="single" w:sz="8" w:space="0" w:color="auto"/>
              <w:left w:val="nil"/>
              <w:bottom w:val="single" w:sz="8" w:space="0" w:color="000000"/>
              <w:right w:val="single" w:sz="8" w:space="0" w:color="auto"/>
            </w:tcBorders>
            <w:vAlign w:val="center"/>
            <w:hideMark/>
          </w:tcPr>
          <w:p w14:paraId="48E6994E" w14:textId="77777777" w:rsidR="00A3343C" w:rsidRPr="00A3343C" w:rsidRDefault="00A3343C" w:rsidP="00A3343C">
            <w:pPr>
              <w:spacing w:after="0" w:line="240" w:lineRule="auto"/>
              <w:rPr>
                <w:rFonts w:ascii="Calibri" w:eastAsia="Times New Roman" w:hAnsi="Calibri" w:cs="Calibri"/>
                <w:b/>
                <w:bCs/>
                <w:color w:val="4472C4"/>
                <w:sz w:val="16"/>
                <w:szCs w:val="16"/>
                <w:lang w:eastAsia="es-AR"/>
              </w:rPr>
            </w:pPr>
          </w:p>
        </w:tc>
        <w:tc>
          <w:tcPr>
            <w:tcW w:w="400" w:type="dxa"/>
            <w:tcBorders>
              <w:top w:val="nil"/>
              <w:left w:val="nil"/>
              <w:bottom w:val="nil"/>
              <w:right w:val="nil"/>
            </w:tcBorders>
            <w:noWrap/>
            <w:vAlign w:val="bottom"/>
            <w:hideMark/>
          </w:tcPr>
          <w:p w14:paraId="5194259E" w14:textId="77777777" w:rsidR="00A3343C" w:rsidRPr="00A3343C" w:rsidRDefault="00A3343C" w:rsidP="00A3343C">
            <w:pPr>
              <w:spacing w:after="0" w:line="240" w:lineRule="auto"/>
              <w:jc w:val="center"/>
              <w:rPr>
                <w:rFonts w:ascii="Calibri" w:eastAsia="Times New Roman" w:hAnsi="Calibri" w:cs="Calibri"/>
                <w:sz w:val="16"/>
                <w:szCs w:val="16"/>
                <w:lang w:eastAsia="es-AR"/>
              </w:rPr>
            </w:pPr>
          </w:p>
        </w:tc>
        <w:tc>
          <w:tcPr>
            <w:tcW w:w="500" w:type="dxa"/>
            <w:tcBorders>
              <w:top w:val="nil"/>
              <w:left w:val="nil"/>
              <w:bottom w:val="nil"/>
              <w:right w:val="nil"/>
            </w:tcBorders>
            <w:noWrap/>
            <w:vAlign w:val="bottom"/>
            <w:hideMark/>
          </w:tcPr>
          <w:p w14:paraId="3B7407E6"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nil"/>
              <w:bottom w:val="nil"/>
              <w:right w:val="nil"/>
            </w:tcBorders>
            <w:noWrap/>
            <w:vAlign w:val="bottom"/>
            <w:hideMark/>
          </w:tcPr>
          <w:p w14:paraId="6D5FD2CD"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1026F0EC"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0F53752"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1A58175D"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08504B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A1256E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3C9C391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420" w:type="dxa"/>
            <w:tcBorders>
              <w:top w:val="nil"/>
              <w:left w:val="nil"/>
              <w:bottom w:val="nil"/>
              <w:right w:val="nil"/>
            </w:tcBorders>
            <w:noWrap/>
            <w:vAlign w:val="bottom"/>
            <w:hideMark/>
          </w:tcPr>
          <w:p w14:paraId="50467C59"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00195C58" w14:textId="77777777" w:rsidTr="00A3343C">
        <w:trPr>
          <w:trHeight w:val="315"/>
        </w:trPr>
        <w:tc>
          <w:tcPr>
            <w:tcW w:w="640" w:type="dxa"/>
            <w:tcBorders>
              <w:top w:val="nil"/>
              <w:left w:val="nil"/>
              <w:bottom w:val="nil"/>
              <w:right w:val="nil"/>
            </w:tcBorders>
            <w:noWrap/>
            <w:vAlign w:val="bottom"/>
            <w:hideMark/>
          </w:tcPr>
          <w:p w14:paraId="6A1906FC"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5D2DDA12"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313CD4A"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69B7672C"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3BFDF447"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189113D9"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10B32D53"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4DE7330"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420" w:type="dxa"/>
            <w:tcBorders>
              <w:top w:val="nil"/>
              <w:left w:val="nil"/>
              <w:bottom w:val="nil"/>
              <w:right w:val="nil"/>
            </w:tcBorders>
            <w:noWrap/>
            <w:vAlign w:val="bottom"/>
            <w:hideMark/>
          </w:tcPr>
          <w:p w14:paraId="24F5CE75"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400" w:type="dxa"/>
            <w:tcBorders>
              <w:top w:val="nil"/>
              <w:left w:val="nil"/>
              <w:bottom w:val="nil"/>
              <w:right w:val="nil"/>
            </w:tcBorders>
            <w:noWrap/>
            <w:vAlign w:val="bottom"/>
            <w:hideMark/>
          </w:tcPr>
          <w:p w14:paraId="04FE2610"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500" w:type="dxa"/>
            <w:tcBorders>
              <w:top w:val="nil"/>
              <w:left w:val="nil"/>
              <w:bottom w:val="nil"/>
              <w:right w:val="nil"/>
            </w:tcBorders>
            <w:noWrap/>
            <w:vAlign w:val="bottom"/>
            <w:hideMark/>
          </w:tcPr>
          <w:p w14:paraId="2506F933"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340" w:type="dxa"/>
            <w:tcBorders>
              <w:top w:val="nil"/>
              <w:left w:val="nil"/>
              <w:bottom w:val="nil"/>
              <w:right w:val="nil"/>
            </w:tcBorders>
            <w:noWrap/>
            <w:vAlign w:val="bottom"/>
            <w:hideMark/>
          </w:tcPr>
          <w:p w14:paraId="1792D4A6"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76F4A3D7"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223E7082"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506EF960"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4C61C306"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5D838D47"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nil"/>
              <w:bottom w:val="nil"/>
              <w:right w:val="nil"/>
            </w:tcBorders>
            <w:noWrap/>
            <w:vAlign w:val="bottom"/>
            <w:hideMark/>
          </w:tcPr>
          <w:p w14:paraId="1ACFBD4E"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420" w:type="dxa"/>
            <w:tcBorders>
              <w:top w:val="nil"/>
              <w:left w:val="nil"/>
              <w:bottom w:val="nil"/>
              <w:right w:val="nil"/>
            </w:tcBorders>
            <w:noWrap/>
            <w:vAlign w:val="bottom"/>
            <w:hideMark/>
          </w:tcPr>
          <w:p w14:paraId="2E9E0B0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79A43937" w14:textId="77777777" w:rsidTr="00A3343C">
        <w:trPr>
          <w:trHeight w:val="315"/>
        </w:trPr>
        <w:tc>
          <w:tcPr>
            <w:tcW w:w="640" w:type="dxa"/>
            <w:tcBorders>
              <w:top w:val="nil"/>
              <w:left w:val="nil"/>
              <w:bottom w:val="nil"/>
              <w:right w:val="nil"/>
            </w:tcBorders>
            <w:noWrap/>
            <w:vAlign w:val="bottom"/>
            <w:hideMark/>
          </w:tcPr>
          <w:p w14:paraId="67F83ECF"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single" w:sz="8" w:space="0" w:color="auto"/>
              <w:left w:val="single" w:sz="8" w:space="0" w:color="auto"/>
              <w:bottom w:val="single" w:sz="8" w:space="0" w:color="auto"/>
              <w:right w:val="single" w:sz="8" w:space="0" w:color="auto"/>
            </w:tcBorders>
            <w:shd w:val="clear" w:color="000000" w:fill="DAA2A6"/>
            <w:vAlign w:val="center"/>
            <w:hideMark/>
          </w:tcPr>
          <w:p w14:paraId="398E76CC" w14:textId="77777777" w:rsidR="00A3343C" w:rsidRPr="00A3343C" w:rsidRDefault="00A3343C" w:rsidP="00A3343C">
            <w:pPr>
              <w:spacing w:after="0" w:line="240" w:lineRule="auto"/>
              <w:rPr>
                <w:rFonts w:ascii="Calibri" w:eastAsia="Times New Roman" w:hAnsi="Calibri" w:cs="Calibri"/>
                <w:color w:val="70AD47"/>
                <w:sz w:val="16"/>
                <w:szCs w:val="16"/>
                <w:lang w:eastAsia="es-AR"/>
              </w:rPr>
            </w:pPr>
            <w:r w:rsidRPr="00A3343C">
              <w:rPr>
                <w:rFonts w:ascii="Calibri" w:eastAsia="Times New Roman" w:hAnsi="Calibri" w:cs="Calibri"/>
                <w:color w:val="70AD47"/>
                <w:sz w:val="16"/>
                <w:szCs w:val="16"/>
                <w:lang w:eastAsia="es-AR"/>
              </w:rPr>
              <w:t> </w:t>
            </w:r>
          </w:p>
        </w:tc>
        <w:tc>
          <w:tcPr>
            <w:tcW w:w="4740" w:type="dxa"/>
            <w:gridSpan w:val="15"/>
            <w:tcBorders>
              <w:top w:val="single" w:sz="8" w:space="0" w:color="auto"/>
              <w:left w:val="nil"/>
              <w:bottom w:val="single" w:sz="8" w:space="0" w:color="auto"/>
              <w:right w:val="single" w:sz="8" w:space="0" w:color="000000"/>
            </w:tcBorders>
            <w:noWrap/>
            <w:vAlign w:val="center"/>
            <w:hideMark/>
          </w:tcPr>
          <w:p w14:paraId="2970514B"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Apertura de la convocatoria 2026-2027</w:t>
            </w:r>
          </w:p>
        </w:tc>
        <w:tc>
          <w:tcPr>
            <w:tcW w:w="280" w:type="dxa"/>
            <w:tcBorders>
              <w:top w:val="nil"/>
              <w:left w:val="nil"/>
              <w:bottom w:val="nil"/>
              <w:right w:val="nil"/>
            </w:tcBorders>
            <w:noWrap/>
            <w:vAlign w:val="bottom"/>
            <w:hideMark/>
          </w:tcPr>
          <w:p w14:paraId="54EB7446"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67D88CF3"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1550D671" w14:textId="77777777" w:rsidTr="00A3343C">
        <w:trPr>
          <w:trHeight w:val="315"/>
        </w:trPr>
        <w:tc>
          <w:tcPr>
            <w:tcW w:w="640" w:type="dxa"/>
            <w:tcBorders>
              <w:top w:val="nil"/>
              <w:left w:val="nil"/>
              <w:bottom w:val="nil"/>
              <w:right w:val="nil"/>
            </w:tcBorders>
            <w:noWrap/>
            <w:vAlign w:val="bottom"/>
            <w:hideMark/>
          </w:tcPr>
          <w:p w14:paraId="2C33E53F"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single" w:sz="8" w:space="0" w:color="auto"/>
              <w:bottom w:val="single" w:sz="8" w:space="0" w:color="auto"/>
              <w:right w:val="single" w:sz="8" w:space="0" w:color="auto"/>
            </w:tcBorders>
            <w:shd w:val="clear" w:color="000000" w:fill="FF0000"/>
            <w:noWrap/>
            <w:vAlign w:val="center"/>
            <w:hideMark/>
          </w:tcPr>
          <w:p w14:paraId="5DEE7BE0"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4740" w:type="dxa"/>
            <w:gridSpan w:val="15"/>
            <w:tcBorders>
              <w:top w:val="single" w:sz="8" w:space="0" w:color="auto"/>
              <w:left w:val="nil"/>
              <w:bottom w:val="single" w:sz="8" w:space="0" w:color="auto"/>
              <w:right w:val="single" w:sz="8" w:space="0" w:color="000000"/>
            </w:tcBorders>
            <w:noWrap/>
            <w:vAlign w:val="center"/>
            <w:hideMark/>
          </w:tcPr>
          <w:p w14:paraId="21131FFC"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Cierre de la convocatoria 2026-2027</w:t>
            </w:r>
          </w:p>
        </w:tc>
        <w:tc>
          <w:tcPr>
            <w:tcW w:w="280" w:type="dxa"/>
            <w:tcBorders>
              <w:top w:val="nil"/>
              <w:left w:val="nil"/>
              <w:bottom w:val="nil"/>
              <w:right w:val="nil"/>
            </w:tcBorders>
            <w:noWrap/>
            <w:vAlign w:val="bottom"/>
            <w:hideMark/>
          </w:tcPr>
          <w:p w14:paraId="75BED7B1"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356596A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73E5CA72" w14:textId="77777777" w:rsidTr="00A3343C">
        <w:trPr>
          <w:trHeight w:val="300"/>
        </w:trPr>
        <w:tc>
          <w:tcPr>
            <w:tcW w:w="640" w:type="dxa"/>
            <w:tcBorders>
              <w:top w:val="nil"/>
              <w:left w:val="nil"/>
              <w:bottom w:val="nil"/>
              <w:right w:val="nil"/>
            </w:tcBorders>
            <w:noWrap/>
            <w:vAlign w:val="bottom"/>
            <w:hideMark/>
          </w:tcPr>
          <w:p w14:paraId="593F5DC1"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single" w:sz="8" w:space="0" w:color="auto"/>
              <w:bottom w:val="nil"/>
              <w:right w:val="single" w:sz="8" w:space="0" w:color="auto"/>
            </w:tcBorders>
            <w:shd w:val="clear" w:color="000000" w:fill="FFFF00"/>
            <w:noWrap/>
            <w:vAlign w:val="center"/>
            <w:hideMark/>
          </w:tcPr>
          <w:p w14:paraId="6EFC917F"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4740" w:type="dxa"/>
            <w:gridSpan w:val="15"/>
            <w:vMerge w:val="restart"/>
            <w:tcBorders>
              <w:top w:val="single" w:sz="8" w:space="0" w:color="auto"/>
              <w:left w:val="single" w:sz="8" w:space="0" w:color="auto"/>
              <w:bottom w:val="single" w:sz="8" w:space="0" w:color="000000"/>
              <w:right w:val="single" w:sz="8" w:space="0" w:color="000000"/>
            </w:tcBorders>
            <w:vAlign w:val="center"/>
            <w:hideMark/>
          </w:tcPr>
          <w:p w14:paraId="6A66B3EA"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1ª y 2ª etapa. Verificación de requisitos y documentación, evaluación y priorización de postulaciones</w:t>
            </w:r>
          </w:p>
        </w:tc>
        <w:tc>
          <w:tcPr>
            <w:tcW w:w="280" w:type="dxa"/>
            <w:tcBorders>
              <w:top w:val="nil"/>
              <w:left w:val="nil"/>
              <w:bottom w:val="nil"/>
              <w:right w:val="nil"/>
            </w:tcBorders>
            <w:noWrap/>
            <w:vAlign w:val="bottom"/>
            <w:hideMark/>
          </w:tcPr>
          <w:p w14:paraId="0110FEB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04094D44"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267A6F63" w14:textId="77777777" w:rsidTr="00A3343C">
        <w:trPr>
          <w:trHeight w:val="135"/>
        </w:trPr>
        <w:tc>
          <w:tcPr>
            <w:tcW w:w="640" w:type="dxa"/>
            <w:tcBorders>
              <w:top w:val="nil"/>
              <w:left w:val="nil"/>
              <w:bottom w:val="nil"/>
              <w:right w:val="nil"/>
            </w:tcBorders>
            <w:noWrap/>
            <w:vAlign w:val="bottom"/>
            <w:hideMark/>
          </w:tcPr>
          <w:p w14:paraId="51946B36"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single" w:sz="8" w:space="0" w:color="auto"/>
              <w:bottom w:val="single" w:sz="8" w:space="0" w:color="auto"/>
              <w:right w:val="single" w:sz="8" w:space="0" w:color="auto"/>
            </w:tcBorders>
            <w:shd w:val="clear" w:color="000000" w:fill="FFFF00"/>
            <w:noWrap/>
            <w:vAlign w:val="center"/>
            <w:hideMark/>
          </w:tcPr>
          <w:p w14:paraId="45E1D181"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4740" w:type="dxa"/>
            <w:gridSpan w:val="15"/>
            <w:vMerge/>
            <w:tcBorders>
              <w:top w:val="nil"/>
              <w:left w:val="single" w:sz="8" w:space="0" w:color="auto"/>
              <w:bottom w:val="single" w:sz="8" w:space="0" w:color="auto"/>
              <w:right w:val="single" w:sz="8" w:space="0" w:color="auto"/>
            </w:tcBorders>
            <w:vAlign w:val="center"/>
            <w:hideMark/>
          </w:tcPr>
          <w:p w14:paraId="032F285F"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280" w:type="dxa"/>
            <w:tcBorders>
              <w:top w:val="nil"/>
              <w:left w:val="nil"/>
              <w:bottom w:val="nil"/>
              <w:right w:val="nil"/>
            </w:tcBorders>
            <w:noWrap/>
            <w:vAlign w:val="bottom"/>
            <w:hideMark/>
          </w:tcPr>
          <w:p w14:paraId="432C6435"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190D18BB"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74909138" w14:textId="77777777" w:rsidTr="00A3343C">
        <w:trPr>
          <w:trHeight w:val="300"/>
        </w:trPr>
        <w:tc>
          <w:tcPr>
            <w:tcW w:w="640" w:type="dxa"/>
            <w:tcBorders>
              <w:top w:val="nil"/>
              <w:left w:val="nil"/>
              <w:bottom w:val="nil"/>
              <w:right w:val="nil"/>
            </w:tcBorders>
            <w:noWrap/>
            <w:vAlign w:val="bottom"/>
            <w:hideMark/>
          </w:tcPr>
          <w:p w14:paraId="420FFE4F"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single" w:sz="8" w:space="0" w:color="auto"/>
              <w:bottom w:val="nil"/>
              <w:right w:val="single" w:sz="8" w:space="0" w:color="auto"/>
            </w:tcBorders>
            <w:shd w:val="clear" w:color="000000" w:fill="FFC000"/>
            <w:noWrap/>
            <w:vAlign w:val="center"/>
            <w:hideMark/>
          </w:tcPr>
          <w:p w14:paraId="7A9BF244" w14:textId="77777777" w:rsidR="00A3343C" w:rsidRPr="00A3343C" w:rsidRDefault="00A3343C" w:rsidP="00A3343C">
            <w:pPr>
              <w:spacing w:after="0" w:line="240" w:lineRule="auto"/>
              <w:jc w:val="center"/>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4740" w:type="dxa"/>
            <w:gridSpan w:val="15"/>
            <w:tcBorders>
              <w:top w:val="single" w:sz="8" w:space="0" w:color="auto"/>
              <w:left w:val="nil"/>
              <w:bottom w:val="nil"/>
              <w:right w:val="single" w:sz="8" w:space="0" w:color="000000"/>
            </w:tcBorders>
            <w:vAlign w:val="center"/>
            <w:hideMark/>
          </w:tcPr>
          <w:p w14:paraId="4BAA052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xml:space="preserve">3ª etapa. Comunicación de preseleccionados y cita a entrevistas </w:t>
            </w:r>
          </w:p>
        </w:tc>
        <w:tc>
          <w:tcPr>
            <w:tcW w:w="280" w:type="dxa"/>
            <w:tcBorders>
              <w:top w:val="nil"/>
              <w:left w:val="nil"/>
              <w:bottom w:val="nil"/>
              <w:right w:val="nil"/>
            </w:tcBorders>
            <w:noWrap/>
            <w:vAlign w:val="bottom"/>
            <w:hideMark/>
          </w:tcPr>
          <w:p w14:paraId="54956D88"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0397E09D"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5D4F38DC" w14:textId="77777777" w:rsidTr="00A3343C">
        <w:trPr>
          <w:trHeight w:val="315"/>
        </w:trPr>
        <w:tc>
          <w:tcPr>
            <w:tcW w:w="640" w:type="dxa"/>
            <w:tcBorders>
              <w:top w:val="nil"/>
              <w:left w:val="nil"/>
              <w:bottom w:val="nil"/>
              <w:right w:val="nil"/>
            </w:tcBorders>
            <w:noWrap/>
            <w:vAlign w:val="bottom"/>
            <w:hideMark/>
          </w:tcPr>
          <w:p w14:paraId="691FF54C"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0A124A71"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500" w:type="dxa"/>
            <w:gridSpan w:val="8"/>
            <w:tcBorders>
              <w:top w:val="single" w:sz="8" w:space="0" w:color="auto"/>
              <w:left w:val="nil"/>
              <w:bottom w:val="single" w:sz="8" w:space="0" w:color="auto"/>
              <w:right w:val="nil"/>
            </w:tcBorders>
            <w:noWrap/>
            <w:vAlign w:val="center"/>
            <w:hideMark/>
          </w:tcPr>
          <w:p w14:paraId="7ABE7EC1"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4ª etapa. Entrevistas personales</w:t>
            </w:r>
          </w:p>
        </w:tc>
        <w:tc>
          <w:tcPr>
            <w:tcW w:w="500" w:type="dxa"/>
            <w:tcBorders>
              <w:top w:val="single" w:sz="8" w:space="0" w:color="auto"/>
              <w:left w:val="nil"/>
              <w:bottom w:val="single" w:sz="8" w:space="0" w:color="auto"/>
              <w:right w:val="nil"/>
            </w:tcBorders>
            <w:noWrap/>
            <w:vAlign w:val="center"/>
            <w:hideMark/>
          </w:tcPr>
          <w:p w14:paraId="7911AAAB"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340" w:type="dxa"/>
            <w:tcBorders>
              <w:top w:val="single" w:sz="8" w:space="0" w:color="auto"/>
              <w:left w:val="nil"/>
              <w:bottom w:val="single" w:sz="8" w:space="0" w:color="auto"/>
              <w:right w:val="nil"/>
            </w:tcBorders>
            <w:noWrap/>
            <w:vAlign w:val="center"/>
            <w:hideMark/>
          </w:tcPr>
          <w:p w14:paraId="35CD6C5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nil"/>
              <w:bottom w:val="single" w:sz="8" w:space="0" w:color="auto"/>
              <w:right w:val="nil"/>
            </w:tcBorders>
            <w:noWrap/>
            <w:vAlign w:val="center"/>
            <w:hideMark/>
          </w:tcPr>
          <w:p w14:paraId="24C30A92"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nil"/>
              <w:bottom w:val="single" w:sz="8" w:space="0" w:color="auto"/>
              <w:right w:val="nil"/>
            </w:tcBorders>
            <w:noWrap/>
            <w:vAlign w:val="center"/>
            <w:hideMark/>
          </w:tcPr>
          <w:p w14:paraId="69795442"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nil"/>
              <w:bottom w:val="single" w:sz="8" w:space="0" w:color="auto"/>
              <w:right w:val="nil"/>
            </w:tcBorders>
            <w:noWrap/>
            <w:vAlign w:val="center"/>
            <w:hideMark/>
          </w:tcPr>
          <w:p w14:paraId="6EA26448"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nil"/>
              <w:bottom w:val="single" w:sz="8" w:space="0" w:color="auto"/>
              <w:right w:val="nil"/>
            </w:tcBorders>
            <w:noWrap/>
            <w:vAlign w:val="center"/>
            <w:hideMark/>
          </w:tcPr>
          <w:p w14:paraId="66EE051B"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single" w:sz="8" w:space="0" w:color="auto"/>
              <w:left w:val="nil"/>
              <w:bottom w:val="single" w:sz="8" w:space="0" w:color="auto"/>
              <w:right w:val="single" w:sz="8" w:space="0" w:color="auto"/>
            </w:tcBorders>
            <w:noWrap/>
            <w:vAlign w:val="center"/>
            <w:hideMark/>
          </w:tcPr>
          <w:p w14:paraId="5446CCD3"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nil"/>
              <w:right w:val="nil"/>
            </w:tcBorders>
            <w:noWrap/>
            <w:vAlign w:val="bottom"/>
            <w:hideMark/>
          </w:tcPr>
          <w:p w14:paraId="3B2CA9B2"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3B76F2D9"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r w:rsidR="00A3343C" w:rsidRPr="00A3343C" w14:paraId="372CBB88" w14:textId="77777777" w:rsidTr="00A3343C">
        <w:trPr>
          <w:trHeight w:val="315"/>
        </w:trPr>
        <w:tc>
          <w:tcPr>
            <w:tcW w:w="640" w:type="dxa"/>
            <w:tcBorders>
              <w:top w:val="nil"/>
              <w:left w:val="nil"/>
              <w:bottom w:val="nil"/>
              <w:right w:val="nil"/>
            </w:tcBorders>
            <w:noWrap/>
            <w:vAlign w:val="bottom"/>
            <w:hideMark/>
          </w:tcPr>
          <w:p w14:paraId="43453B72"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c>
          <w:tcPr>
            <w:tcW w:w="280" w:type="dxa"/>
            <w:tcBorders>
              <w:top w:val="nil"/>
              <w:left w:val="single" w:sz="8" w:space="0" w:color="auto"/>
              <w:bottom w:val="single" w:sz="8" w:space="0" w:color="auto"/>
              <w:right w:val="single" w:sz="8" w:space="0" w:color="auto"/>
            </w:tcBorders>
            <w:shd w:val="clear" w:color="000000" w:fill="92D050"/>
            <w:noWrap/>
            <w:vAlign w:val="center"/>
            <w:hideMark/>
          </w:tcPr>
          <w:p w14:paraId="520650F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100" w:type="dxa"/>
            <w:gridSpan w:val="7"/>
            <w:tcBorders>
              <w:top w:val="single" w:sz="8" w:space="0" w:color="auto"/>
              <w:left w:val="single" w:sz="8" w:space="0" w:color="auto"/>
              <w:bottom w:val="single" w:sz="8" w:space="0" w:color="auto"/>
              <w:right w:val="nil"/>
            </w:tcBorders>
            <w:noWrap/>
            <w:vAlign w:val="center"/>
            <w:hideMark/>
          </w:tcPr>
          <w:p w14:paraId="575DEC2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Publicación de resultados</w:t>
            </w:r>
          </w:p>
        </w:tc>
        <w:tc>
          <w:tcPr>
            <w:tcW w:w="400" w:type="dxa"/>
            <w:tcBorders>
              <w:top w:val="nil"/>
              <w:left w:val="nil"/>
              <w:bottom w:val="single" w:sz="8" w:space="0" w:color="auto"/>
              <w:right w:val="nil"/>
            </w:tcBorders>
            <w:noWrap/>
            <w:vAlign w:val="center"/>
            <w:hideMark/>
          </w:tcPr>
          <w:p w14:paraId="493A5443"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500" w:type="dxa"/>
            <w:tcBorders>
              <w:top w:val="nil"/>
              <w:left w:val="nil"/>
              <w:bottom w:val="single" w:sz="8" w:space="0" w:color="auto"/>
              <w:right w:val="nil"/>
            </w:tcBorders>
            <w:noWrap/>
            <w:vAlign w:val="center"/>
            <w:hideMark/>
          </w:tcPr>
          <w:p w14:paraId="5DBF66FB"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340" w:type="dxa"/>
            <w:tcBorders>
              <w:top w:val="nil"/>
              <w:left w:val="nil"/>
              <w:bottom w:val="single" w:sz="8" w:space="0" w:color="auto"/>
              <w:right w:val="nil"/>
            </w:tcBorders>
            <w:noWrap/>
            <w:vAlign w:val="center"/>
            <w:hideMark/>
          </w:tcPr>
          <w:p w14:paraId="12DE8074"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single" w:sz="8" w:space="0" w:color="auto"/>
              <w:right w:val="nil"/>
            </w:tcBorders>
            <w:noWrap/>
            <w:vAlign w:val="center"/>
            <w:hideMark/>
          </w:tcPr>
          <w:p w14:paraId="7CF2B0BD"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single" w:sz="8" w:space="0" w:color="auto"/>
              <w:right w:val="nil"/>
            </w:tcBorders>
            <w:noWrap/>
            <w:vAlign w:val="center"/>
            <w:hideMark/>
          </w:tcPr>
          <w:p w14:paraId="05733142"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single" w:sz="8" w:space="0" w:color="auto"/>
              <w:right w:val="nil"/>
            </w:tcBorders>
            <w:noWrap/>
            <w:vAlign w:val="center"/>
            <w:hideMark/>
          </w:tcPr>
          <w:p w14:paraId="2F35685A"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single" w:sz="8" w:space="0" w:color="auto"/>
              <w:right w:val="nil"/>
            </w:tcBorders>
            <w:noWrap/>
            <w:vAlign w:val="center"/>
            <w:hideMark/>
          </w:tcPr>
          <w:p w14:paraId="2EF10117"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single" w:sz="8" w:space="0" w:color="auto"/>
              <w:right w:val="single" w:sz="8" w:space="0" w:color="auto"/>
            </w:tcBorders>
            <w:noWrap/>
            <w:vAlign w:val="center"/>
            <w:hideMark/>
          </w:tcPr>
          <w:p w14:paraId="6EC39244"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r w:rsidRPr="00A3343C">
              <w:rPr>
                <w:rFonts w:ascii="Calibri" w:eastAsia="Times New Roman" w:hAnsi="Calibri" w:cs="Calibri"/>
                <w:color w:val="000000"/>
                <w:sz w:val="16"/>
                <w:szCs w:val="16"/>
                <w:lang w:eastAsia="es-AR"/>
              </w:rPr>
              <w:t> </w:t>
            </w:r>
          </w:p>
        </w:tc>
        <w:tc>
          <w:tcPr>
            <w:tcW w:w="280" w:type="dxa"/>
            <w:tcBorders>
              <w:top w:val="nil"/>
              <w:left w:val="nil"/>
              <w:bottom w:val="nil"/>
              <w:right w:val="nil"/>
            </w:tcBorders>
            <w:noWrap/>
            <w:vAlign w:val="bottom"/>
            <w:hideMark/>
          </w:tcPr>
          <w:p w14:paraId="5FCF1C68" w14:textId="77777777" w:rsidR="00A3343C" w:rsidRPr="00A3343C" w:rsidRDefault="00A3343C" w:rsidP="00A3343C">
            <w:pPr>
              <w:spacing w:after="0" w:line="240" w:lineRule="auto"/>
              <w:rPr>
                <w:rFonts w:ascii="Calibri" w:eastAsia="Times New Roman" w:hAnsi="Calibri" w:cs="Calibri"/>
                <w:color w:val="000000"/>
                <w:sz w:val="16"/>
                <w:szCs w:val="16"/>
                <w:lang w:eastAsia="es-AR"/>
              </w:rPr>
            </w:pPr>
          </w:p>
        </w:tc>
        <w:tc>
          <w:tcPr>
            <w:tcW w:w="420" w:type="dxa"/>
            <w:tcBorders>
              <w:top w:val="nil"/>
              <w:left w:val="nil"/>
              <w:bottom w:val="nil"/>
              <w:right w:val="nil"/>
            </w:tcBorders>
            <w:noWrap/>
            <w:vAlign w:val="bottom"/>
            <w:hideMark/>
          </w:tcPr>
          <w:p w14:paraId="2781BC97" w14:textId="77777777" w:rsidR="00A3343C" w:rsidRPr="00A3343C" w:rsidRDefault="00A3343C" w:rsidP="00A3343C">
            <w:pPr>
              <w:spacing w:after="0" w:line="240" w:lineRule="auto"/>
              <w:rPr>
                <w:rFonts w:ascii="Times New Roman" w:eastAsia="Times New Roman" w:hAnsi="Times New Roman" w:cs="Times New Roman"/>
                <w:sz w:val="20"/>
                <w:szCs w:val="20"/>
                <w:lang w:eastAsia="es-AR"/>
              </w:rPr>
            </w:pPr>
          </w:p>
        </w:tc>
      </w:tr>
    </w:tbl>
    <w:p w14:paraId="1FDCF094" w14:textId="77777777" w:rsidR="00253016" w:rsidRDefault="00253016" w:rsidP="00253016">
      <w:pPr>
        <w:spacing w:after="0" w:line="240" w:lineRule="auto"/>
        <w:jc w:val="both"/>
        <w:rPr>
          <w:rFonts w:ascii="Times New Roman" w:hAnsi="Times New Roman" w:cs="Times New Roman"/>
          <w:b/>
          <w:sz w:val="20"/>
          <w:szCs w:val="20"/>
          <w:u w:val="single"/>
          <w:lang w:val="es-ES"/>
        </w:rPr>
      </w:pPr>
    </w:p>
    <w:p w14:paraId="55694ECB" w14:textId="13044884" w:rsidR="005B792F" w:rsidRPr="005B792F" w:rsidRDefault="005B792F" w:rsidP="00CE66BE">
      <w:p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IMPORTANTE:</w:t>
      </w:r>
    </w:p>
    <w:p w14:paraId="44009DFC" w14:textId="13930955"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La postulación sólo es válida cuando ha sido entregada en tiempo y forma</w:t>
      </w:r>
      <w:r w:rsidR="00D72D0A">
        <w:rPr>
          <w:rFonts w:ascii="Times New Roman" w:hAnsi="Times New Roman" w:cs="Times New Roman"/>
          <w:sz w:val="20"/>
          <w:szCs w:val="20"/>
          <w:lang w:val="es-ES"/>
        </w:rPr>
        <w:t xml:space="preserve"> </w:t>
      </w:r>
      <w:r w:rsidR="00D72D0A" w:rsidRPr="00D72D0A">
        <w:rPr>
          <w:rFonts w:ascii="Times New Roman" w:hAnsi="Times New Roman" w:cs="Times New Roman"/>
          <w:sz w:val="20"/>
          <w:szCs w:val="20"/>
        </w:rPr>
        <w:t>en las </w:t>
      </w:r>
      <w:r w:rsidR="00D72D0A">
        <w:rPr>
          <w:rFonts w:ascii="Times New Roman" w:hAnsi="Times New Roman" w:cs="Times New Roman"/>
          <w:sz w:val="20"/>
          <w:szCs w:val="20"/>
          <w:u w:val="single"/>
        </w:rPr>
        <w:t>dos</w:t>
      </w:r>
      <w:r w:rsidR="00D72D0A" w:rsidRPr="00D72D0A">
        <w:rPr>
          <w:rFonts w:ascii="Times New Roman" w:hAnsi="Times New Roman" w:cs="Times New Roman"/>
          <w:sz w:val="20"/>
          <w:szCs w:val="20"/>
        </w:rPr>
        <w:t> instancias</w:t>
      </w:r>
      <w:r w:rsidR="00D72D0A">
        <w:rPr>
          <w:rFonts w:ascii="Times New Roman" w:hAnsi="Times New Roman" w:cs="Times New Roman"/>
          <w:sz w:val="20"/>
          <w:szCs w:val="20"/>
        </w:rPr>
        <w:t xml:space="preserve"> (i</w:t>
      </w:r>
      <w:r w:rsidR="00D72D0A" w:rsidRPr="00D72D0A">
        <w:rPr>
          <w:rFonts w:ascii="Times New Roman" w:hAnsi="Times New Roman" w:cs="Times New Roman"/>
          <w:sz w:val="20"/>
          <w:szCs w:val="20"/>
        </w:rPr>
        <w:t>nscripción por internet</w:t>
      </w:r>
      <w:r w:rsidR="00D72D0A">
        <w:rPr>
          <w:rFonts w:ascii="Times New Roman" w:hAnsi="Times New Roman" w:cs="Times New Roman"/>
          <w:sz w:val="20"/>
          <w:szCs w:val="20"/>
        </w:rPr>
        <w:t xml:space="preserve"> y</w:t>
      </w:r>
      <w:r w:rsidR="00D72D0A" w:rsidRPr="00D72D0A">
        <w:rPr>
          <w:rFonts w:ascii="Times New Roman" w:hAnsi="Times New Roman" w:cs="Times New Roman"/>
          <w:sz w:val="20"/>
          <w:szCs w:val="20"/>
        </w:rPr>
        <w:t xml:space="preserve"> solicitud digital</w:t>
      </w:r>
      <w:r w:rsidR="00D72D0A">
        <w:rPr>
          <w:rFonts w:ascii="Times New Roman" w:hAnsi="Times New Roman" w:cs="Times New Roman"/>
          <w:sz w:val="20"/>
          <w:szCs w:val="20"/>
        </w:rPr>
        <w:t xml:space="preserve"> de la beca) precisadas en el punto VI del presente Reglamento.</w:t>
      </w:r>
    </w:p>
    <w:p w14:paraId="66B99706" w14:textId="5AE14B73"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El plazo para inscribirse online y para enviar la postulación digital es hasta las 23:59 hs. del </w:t>
      </w:r>
      <w:r w:rsidR="00A3343C">
        <w:rPr>
          <w:rFonts w:ascii="Times New Roman" w:hAnsi="Times New Roman" w:cs="Times New Roman"/>
          <w:sz w:val="20"/>
          <w:szCs w:val="20"/>
          <w:lang w:val="es-ES"/>
        </w:rPr>
        <w:t xml:space="preserve">20 </w:t>
      </w:r>
      <w:r w:rsidRPr="005B792F">
        <w:rPr>
          <w:rFonts w:ascii="Times New Roman" w:hAnsi="Times New Roman" w:cs="Times New Roman"/>
          <w:sz w:val="20"/>
          <w:szCs w:val="20"/>
          <w:lang w:val="es-ES"/>
        </w:rPr>
        <w:t xml:space="preserve">de </w:t>
      </w:r>
      <w:r w:rsidR="00A3343C">
        <w:rPr>
          <w:rFonts w:ascii="Times New Roman" w:hAnsi="Times New Roman" w:cs="Times New Roman"/>
          <w:sz w:val="20"/>
          <w:szCs w:val="20"/>
          <w:lang w:val="es-ES"/>
        </w:rPr>
        <w:t>novie</w:t>
      </w:r>
      <w:r w:rsidRPr="005B792F">
        <w:rPr>
          <w:rFonts w:ascii="Times New Roman" w:hAnsi="Times New Roman" w:cs="Times New Roman"/>
          <w:sz w:val="20"/>
          <w:szCs w:val="20"/>
          <w:lang w:val="es-ES"/>
        </w:rPr>
        <w:t>mbre de 202</w:t>
      </w:r>
      <w:r w:rsidR="00A3343C">
        <w:rPr>
          <w:rFonts w:ascii="Times New Roman" w:hAnsi="Times New Roman" w:cs="Times New Roman"/>
          <w:sz w:val="20"/>
          <w:szCs w:val="20"/>
          <w:lang w:val="es-ES"/>
        </w:rPr>
        <w:t>5</w:t>
      </w:r>
      <w:r w:rsidRPr="005B792F">
        <w:rPr>
          <w:rFonts w:ascii="Times New Roman" w:hAnsi="Times New Roman" w:cs="Times New Roman"/>
          <w:sz w:val="20"/>
          <w:szCs w:val="20"/>
          <w:lang w:val="es-ES"/>
        </w:rPr>
        <w:t>. Es decir que las postulaciones recibidas fuera de ese horario no serán elegibles.</w:t>
      </w:r>
    </w:p>
    <w:p w14:paraId="78E3B025"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La inscripción por internet y el envío de la postulación digital son requisitos indispensables. </w:t>
      </w:r>
    </w:p>
    <w:p w14:paraId="51E97C05" w14:textId="1739366D"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Las postulaciones deberán estar completas (la postulación se envía en un único acto, no se aceptará el envío de documentación con posterioridad); en caso contrario, la postulación no será considerada. Como excepción el </w:t>
      </w:r>
      <w:r w:rsidR="00232EEA">
        <w:rPr>
          <w:rFonts w:ascii="Times New Roman" w:hAnsi="Times New Roman" w:cs="Times New Roman"/>
          <w:sz w:val="20"/>
          <w:szCs w:val="20"/>
          <w:lang w:val="es-ES"/>
        </w:rPr>
        <w:t xml:space="preserve">British Council y/o la </w:t>
      </w:r>
      <w:r w:rsidR="00232EEA" w:rsidRPr="00232EEA">
        <w:rPr>
          <w:rFonts w:ascii="Times New Roman" w:hAnsi="Times New Roman" w:cs="Times New Roman"/>
          <w:sz w:val="20"/>
          <w:szCs w:val="20"/>
          <w:lang w:val="es-ES"/>
        </w:rPr>
        <w:t>Secretaría de Educación-Ministerio de Capital Humano</w:t>
      </w:r>
      <w:r w:rsidR="00232EEA" w:rsidRPr="005B792F">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podrán solicitar a los participantes cualquier documentación adicional en cualquier parte del proceso.</w:t>
      </w:r>
    </w:p>
    <w:p w14:paraId="054799F8"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Las decisiones del Comité de Evaluación son inapelables.</w:t>
      </w:r>
    </w:p>
    <w:p w14:paraId="26EA83E1"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Las postulaciones participan de un concurso que implica la comparación entre ellas. Por lo tanto, el cumplimiento de los requisitos formales para postular no garantiza la obtención de la beca.</w:t>
      </w:r>
    </w:p>
    <w:p w14:paraId="0DD21ED7" w14:textId="6812036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lastRenderedPageBreak/>
        <w:t>Los criterios de evaluación y priorización son los que se establecen en el presente Reglamento, por lo tanto, o se realizarán devoluciones individuales sobre su presentación a los postulantes que no resulten seleccionados.</w:t>
      </w:r>
    </w:p>
    <w:p w14:paraId="50F5D840" w14:textId="77777777" w:rsidR="005B792F" w:rsidRP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El becario no podrá llevar consigo a su familia.</w:t>
      </w:r>
    </w:p>
    <w:p w14:paraId="0275E74B" w14:textId="098FD428" w:rsidR="005B792F" w:rsidRDefault="005B792F" w:rsidP="00CE66BE">
      <w:pPr>
        <w:spacing w:after="0" w:line="240" w:lineRule="auto"/>
        <w:jc w:val="both"/>
        <w:rPr>
          <w:rFonts w:ascii="Times New Roman" w:hAnsi="Times New Roman" w:cs="Times New Roman"/>
          <w:sz w:val="20"/>
          <w:szCs w:val="20"/>
          <w:lang w:val="es-ES"/>
        </w:rPr>
      </w:pPr>
      <w:r w:rsidRPr="005B792F">
        <w:rPr>
          <w:rFonts w:ascii="Times New Roman" w:hAnsi="Times New Roman" w:cs="Times New Roman"/>
          <w:sz w:val="20"/>
          <w:szCs w:val="20"/>
          <w:lang w:val="es-ES"/>
        </w:rPr>
        <w:t xml:space="preserve">El </w:t>
      </w:r>
      <w:r w:rsidR="00232EEA">
        <w:rPr>
          <w:rFonts w:ascii="Times New Roman" w:hAnsi="Times New Roman" w:cs="Times New Roman"/>
          <w:sz w:val="20"/>
          <w:szCs w:val="20"/>
          <w:lang w:val="es-ES"/>
        </w:rPr>
        <w:t xml:space="preserve">British Council y la </w:t>
      </w:r>
      <w:r w:rsidR="00232EEA" w:rsidRPr="00232EEA">
        <w:rPr>
          <w:rFonts w:ascii="Times New Roman" w:hAnsi="Times New Roman" w:cs="Times New Roman"/>
          <w:sz w:val="20"/>
          <w:szCs w:val="20"/>
          <w:lang w:val="es-ES"/>
        </w:rPr>
        <w:t>Secretaría de Educación-Ministerio de Capital Humano</w:t>
      </w:r>
      <w:r w:rsidR="00232EEA" w:rsidRPr="005B792F">
        <w:rPr>
          <w:rFonts w:ascii="Times New Roman" w:hAnsi="Times New Roman" w:cs="Times New Roman"/>
          <w:sz w:val="20"/>
          <w:szCs w:val="20"/>
          <w:lang w:val="es-ES"/>
        </w:rPr>
        <w:t xml:space="preserve"> </w:t>
      </w:r>
      <w:r w:rsidRPr="005B792F">
        <w:rPr>
          <w:rFonts w:ascii="Times New Roman" w:hAnsi="Times New Roman" w:cs="Times New Roman"/>
          <w:sz w:val="20"/>
          <w:szCs w:val="20"/>
          <w:lang w:val="es-ES"/>
        </w:rPr>
        <w:t xml:space="preserve">se reservan el derecho de modificar el cronograma vigente o alguna de las condiciones que forman parte de esta Convocatoria ante cualquier situación de fuerza mayor, crisis sanitaria, </w:t>
      </w:r>
      <w:r w:rsidR="00232EEA">
        <w:rPr>
          <w:rFonts w:ascii="Times New Roman" w:hAnsi="Times New Roman" w:cs="Times New Roman"/>
          <w:sz w:val="20"/>
          <w:szCs w:val="20"/>
          <w:lang w:val="es-ES"/>
        </w:rPr>
        <w:t xml:space="preserve">crisis económicas, </w:t>
      </w:r>
      <w:r w:rsidRPr="005B792F">
        <w:rPr>
          <w:rFonts w:ascii="Times New Roman" w:hAnsi="Times New Roman" w:cs="Times New Roman"/>
          <w:sz w:val="20"/>
          <w:szCs w:val="20"/>
          <w:lang w:val="es-ES"/>
        </w:rPr>
        <w:t>eventos locales, nacionales o globales, caso fortuito u otra circunstancia que impida el normal desenvolvimiento de la beca.</w:t>
      </w:r>
    </w:p>
    <w:p w14:paraId="0BB538F9" w14:textId="77777777" w:rsidR="00232EEA" w:rsidRPr="005B792F" w:rsidRDefault="00232EEA" w:rsidP="00CE66BE">
      <w:pPr>
        <w:spacing w:after="0" w:line="240" w:lineRule="auto"/>
        <w:jc w:val="both"/>
        <w:rPr>
          <w:rFonts w:ascii="Times New Roman" w:hAnsi="Times New Roman" w:cs="Times New Roman"/>
          <w:sz w:val="20"/>
          <w:szCs w:val="20"/>
          <w:lang w:val="es-ES"/>
        </w:rPr>
      </w:pPr>
    </w:p>
    <w:p w14:paraId="0036EC23" w14:textId="77777777" w:rsidR="005B792F" w:rsidRPr="005B792F" w:rsidRDefault="005B792F" w:rsidP="00CE66BE">
      <w:p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 POSTULO A LA PRESENTE CONVOCATORIA BAJO EL TOTAL CONOCIMIENTO DE LAS CONDICIONES Y REQUISITOS MENCIONADOS EN EL REGLAMENTO.</w:t>
      </w:r>
    </w:p>
    <w:p w14:paraId="560D9D8F" w14:textId="77777777" w:rsidR="005B792F" w:rsidRDefault="005B792F" w:rsidP="00CE66BE">
      <w:pPr>
        <w:spacing w:after="0" w:line="240" w:lineRule="auto"/>
        <w:jc w:val="both"/>
        <w:rPr>
          <w:rFonts w:ascii="Times New Roman" w:hAnsi="Times New Roman" w:cs="Times New Roman"/>
          <w:b/>
          <w:bCs/>
          <w:sz w:val="20"/>
          <w:szCs w:val="20"/>
          <w:lang w:val="es-ES"/>
        </w:rPr>
      </w:pPr>
      <w:r w:rsidRPr="005B792F">
        <w:rPr>
          <w:rFonts w:ascii="Times New Roman" w:hAnsi="Times New Roman" w:cs="Times New Roman"/>
          <w:b/>
          <w:bCs/>
          <w:sz w:val="20"/>
          <w:szCs w:val="20"/>
          <w:lang w:val="es-ES"/>
        </w:rPr>
        <w:t>* ME COMPROMETO A REGRESAR A MI PAÍS AL FINALIZAR LA BECA, O EN CASO DE DESISTIR DE LA MISMA POR CUALQUIER MOTIVO.</w:t>
      </w:r>
    </w:p>
    <w:p w14:paraId="2721DB41" w14:textId="77777777" w:rsidR="00A47F6B" w:rsidRPr="005B792F" w:rsidRDefault="00A47F6B" w:rsidP="00CE66BE">
      <w:pPr>
        <w:spacing w:after="0" w:line="240" w:lineRule="auto"/>
        <w:jc w:val="both"/>
        <w:rPr>
          <w:rFonts w:ascii="Times New Roman" w:hAnsi="Times New Roman" w:cs="Times New Roman"/>
          <w:b/>
          <w:bCs/>
          <w:sz w:val="20"/>
          <w:szCs w:val="20"/>
          <w:lang w:val="es-ES"/>
        </w:rPr>
      </w:pPr>
    </w:p>
    <w:p w14:paraId="6362532E" w14:textId="77777777" w:rsidR="005B792F" w:rsidRDefault="005B792F" w:rsidP="00CE66BE">
      <w:pPr>
        <w:spacing w:after="0" w:line="240" w:lineRule="auto"/>
        <w:jc w:val="both"/>
        <w:rPr>
          <w:rFonts w:ascii="Times New Roman" w:hAnsi="Times New Roman" w:cs="Times New Roman"/>
          <w:b/>
          <w:bCs/>
          <w:sz w:val="20"/>
          <w:szCs w:val="20"/>
          <w:lang w:val="es-ES"/>
        </w:rPr>
      </w:pPr>
    </w:p>
    <w:p w14:paraId="77EBC7E9" w14:textId="77777777" w:rsidR="00A3343C" w:rsidRPr="005B792F" w:rsidRDefault="00A3343C" w:rsidP="00CE66BE">
      <w:pPr>
        <w:spacing w:after="0" w:line="240" w:lineRule="auto"/>
        <w:jc w:val="both"/>
        <w:rPr>
          <w:rFonts w:ascii="Times New Roman" w:hAnsi="Times New Roman" w:cs="Times New Roman"/>
          <w:b/>
          <w:bCs/>
          <w:sz w:val="20"/>
          <w:szCs w:val="20"/>
          <w:lang w:val="es-ES"/>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567"/>
        <w:gridCol w:w="4622"/>
      </w:tblGrid>
      <w:tr w:rsidR="005B792F" w:rsidRPr="005B792F" w14:paraId="72C708E3" w14:textId="77777777" w:rsidTr="005B792F">
        <w:trPr>
          <w:trHeight w:val="748"/>
          <w:jc w:val="center"/>
        </w:trPr>
        <w:tc>
          <w:tcPr>
            <w:tcW w:w="4518" w:type="dxa"/>
            <w:tcBorders>
              <w:top w:val="nil"/>
              <w:left w:val="nil"/>
              <w:bottom w:val="nil"/>
              <w:right w:val="nil"/>
            </w:tcBorders>
          </w:tcPr>
          <w:p w14:paraId="4E1DEC4B" w14:textId="77777777" w:rsidR="005B792F" w:rsidRPr="005B792F" w:rsidRDefault="005B792F" w:rsidP="00CE66BE">
            <w:pPr>
              <w:spacing w:after="0" w:line="240" w:lineRule="auto"/>
              <w:jc w:val="both"/>
              <w:rPr>
                <w:rFonts w:ascii="Times New Roman" w:hAnsi="Times New Roman" w:cs="Times New Roman"/>
                <w:b/>
                <w:sz w:val="20"/>
                <w:szCs w:val="20"/>
                <w:lang w:val="es-ES"/>
              </w:rPr>
            </w:pPr>
          </w:p>
          <w:permStart w:id="1046298495" w:edGrp="everyone"/>
          <w:p w14:paraId="6CFED841" w14:textId="77777777" w:rsidR="005B792F" w:rsidRPr="005B792F" w:rsidRDefault="005B792F" w:rsidP="00A47F6B">
            <w:pPr>
              <w:spacing w:after="0" w:line="240" w:lineRule="auto"/>
              <w:rPr>
                <w:rFonts w:ascii="Times New Roman" w:hAnsi="Times New Roman" w:cs="Times New Roman"/>
                <w:b/>
                <w:sz w:val="20"/>
                <w:szCs w:val="20"/>
                <w:lang w:val="es-ES"/>
              </w:rPr>
            </w:pPr>
            <w:r w:rsidRPr="005B792F">
              <w:rPr>
                <w:rFonts w:ascii="Times New Roman" w:hAnsi="Times New Roman" w:cs="Times New Roman"/>
                <w:b/>
                <w:sz w:val="20"/>
                <w:szCs w:val="20"/>
                <w:lang w:val="es-ES"/>
              </w:rPr>
              <w:fldChar w:fldCharType="begin">
                <w:ffData>
                  <w:name w:val=""/>
                  <w:enabled/>
                  <w:calcOnExit w:val="0"/>
                  <w:textInput/>
                </w:ffData>
              </w:fldChar>
            </w:r>
            <w:r w:rsidRPr="005B792F">
              <w:rPr>
                <w:rFonts w:ascii="Times New Roman" w:hAnsi="Times New Roman" w:cs="Times New Roman"/>
                <w:b/>
                <w:sz w:val="20"/>
                <w:szCs w:val="20"/>
                <w:lang w:val="es-ES"/>
              </w:rPr>
              <w:instrText xml:space="preserve"> FORMTEXT </w:instrText>
            </w:r>
            <w:r w:rsidRPr="005B792F">
              <w:rPr>
                <w:rFonts w:ascii="Times New Roman" w:hAnsi="Times New Roman" w:cs="Times New Roman"/>
                <w:b/>
                <w:sz w:val="20"/>
                <w:szCs w:val="20"/>
                <w:lang w:val="es-ES"/>
              </w:rPr>
            </w:r>
            <w:r w:rsidRPr="005B792F">
              <w:rPr>
                <w:rFonts w:ascii="Times New Roman" w:hAnsi="Times New Roman" w:cs="Times New Roman"/>
                <w:b/>
                <w:sz w:val="20"/>
                <w:szCs w:val="20"/>
                <w:lang w:val="es-ES"/>
              </w:rPr>
              <w:fldChar w:fldCharType="separate"/>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sz w:val="20"/>
                <w:szCs w:val="20"/>
              </w:rPr>
              <w:fldChar w:fldCharType="end"/>
            </w:r>
            <w:permEnd w:id="1046298495"/>
          </w:p>
        </w:tc>
        <w:tc>
          <w:tcPr>
            <w:tcW w:w="567" w:type="dxa"/>
            <w:tcBorders>
              <w:top w:val="nil"/>
              <w:left w:val="nil"/>
              <w:bottom w:val="nil"/>
              <w:right w:val="nil"/>
            </w:tcBorders>
          </w:tcPr>
          <w:p w14:paraId="07BB1BBF" w14:textId="77777777" w:rsidR="005B792F" w:rsidRPr="005B792F" w:rsidRDefault="005B792F" w:rsidP="00CE66BE">
            <w:pPr>
              <w:spacing w:after="0" w:line="240" w:lineRule="auto"/>
              <w:jc w:val="both"/>
              <w:rPr>
                <w:rFonts w:ascii="Times New Roman" w:hAnsi="Times New Roman" w:cs="Times New Roman"/>
                <w:b/>
                <w:sz w:val="20"/>
                <w:szCs w:val="20"/>
                <w:lang w:val="es-ES"/>
              </w:rPr>
            </w:pPr>
          </w:p>
        </w:tc>
        <w:permStart w:id="1635853663" w:edGrp="everyone"/>
        <w:tc>
          <w:tcPr>
            <w:tcW w:w="4624" w:type="dxa"/>
            <w:tcBorders>
              <w:top w:val="nil"/>
              <w:left w:val="nil"/>
              <w:bottom w:val="nil"/>
              <w:right w:val="nil"/>
            </w:tcBorders>
            <w:vAlign w:val="bottom"/>
            <w:hideMark/>
          </w:tcPr>
          <w:p w14:paraId="302411AE" w14:textId="6E32B196" w:rsidR="005B792F" w:rsidRPr="005B792F" w:rsidRDefault="005B792F" w:rsidP="00CE66BE">
            <w:pPr>
              <w:spacing w:after="0" w:line="240" w:lineRule="auto"/>
              <w:jc w:val="both"/>
              <w:rPr>
                <w:rFonts w:ascii="Times New Roman" w:hAnsi="Times New Roman" w:cs="Times New Roman"/>
                <w:b/>
                <w:sz w:val="20"/>
                <w:szCs w:val="20"/>
                <w:lang w:val="es-ES"/>
              </w:rPr>
            </w:pPr>
            <w:r w:rsidRPr="005B792F">
              <w:rPr>
                <w:rFonts w:ascii="Times New Roman" w:hAnsi="Times New Roman" w:cs="Times New Roman"/>
                <w:b/>
                <w:sz w:val="20"/>
                <w:szCs w:val="20"/>
                <w:lang w:val="es-ES"/>
              </w:rPr>
              <w:fldChar w:fldCharType="begin">
                <w:ffData>
                  <w:name w:val=""/>
                  <w:enabled/>
                  <w:calcOnExit w:val="0"/>
                  <w:textInput/>
                </w:ffData>
              </w:fldChar>
            </w:r>
            <w:r w:rsidRPr="005B792F">
              <w:rPr>
                <w:rFonts w:ascii="Times New Roman" w:hAnsi="Times New Roman" w:cs="Times New Roman"/>
                <w:b/>
                <w:sz w:val="20"/>
                <w:szCs w:val="20"/>
                <w:lang w:val="es-ES"/>
              </w:rPr>
              <w:instrText xml:space="preserve"> FORMTEXT </w:instrText>
            </w:r>
            <w:r w:rsidRPr="005B792F">
              <w:rPr>
                <w:rFonts w:ascii="Times New Roman" w:hAnsi="Times New Roman" w:cs="Times New Roman"/>
                <w:b/>
                <w:sz w:val="20"/>
                <w:szCs w:val="20"/>
                <w:lang w:val="es-ES"/>
              </w:rPr>
            </w:r>
            <w:r w:rsidRPr="005B792F">
              <w:rPr>
                <w:rFonts w:ascii="Times New Roman" w:hAnsi="Times New Roman" w:cs="Times New Roman"/>
                <w:b/>
                <w:sz w:val="20"/>
                <w:szCs w:val="20"/>
                <w:lang w:val="es-ES"/>
              </w:rPr>
              <w:fldChar w:fldCharType="separate"/>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b/>
                <w:sz w:val="20"/>
                <w:szCs w:val="20"/>
                <w:lang w:val="es-ES"/>
              </w:rPr>
              <w:t> </w:t>
            </w:r>
            <w:r w:rsidRPr="005B792F">
              <w:rPr>
                <w:rFonts w:ascii="Times New Roman" w:hAnsi="Times New Roman" w:cs="Times New Roman"/>
                <w:sz w:val="20"/>
                <w:szCs w:val="20"/>
              </w:rPr>
              <w:fldChar w:fldCharType="end"/>
            </w:r>
            <w:permEnd w:id="1635853663"/>
          </w:p>
        </w:tc>
      </w:tr>
      <w:tr w:rsidR="005B792F" w:rsidRPr="005B792F" w14:paraId="70E190B3" w14:textId="77777777" w:rsidTr="005B792F">
        <w:trPr>
          <w:trHeight w:val="555"/>
          <w:jc w:val="center"/>
        </w:trPr>
        <w:tc>
          <w:tcPr>
            <w:tcW w:w="4518" w:type="dxa"/>
            <w:tcBorders>
              <w:top w:val="dashSmallGap" w:sz="4" w:space="0" w:color="auto"/>
              <w:left w:val="nil"/>
              <w:bottom w:val="nil"/>
              <w:right w:val="nil"/>
            </w:tcBorders>
            <w:hideMark/>
          </w:tcPr>
          <w:p w14:paraId="58ACF402" w14:textId="425772C9" w:rsidR="005B792F" w:rsidRPr="005B792F" w:rsidRDefault="005B792F" w:rsidP="00CE66BE">
            <w:pPr>
              <w:spacing w:after="0" w:line="240" w:lineRule="auto"/>
              <w:jc w:val="both"/>
              <w:rPr>
                <w:rFonts w:ascii="Times New Roman" w:hAnsi="Times New Roman" w:cs="Times New Roman"/>
                <w:b/>
                <w:sz w:val="20"/>
                <w:szCs w:val="20"/>
                <w:lang w:val="es-ES"/>
              </w:rPr>
            </w:pPr>
            <w:r w:rsidRPr="005B792F">
              <w:rPr>
                <w:rFonts w:ascii="Times New Roman" w:hAnsi="Times New Roman" w:cs="Times New Roman"/>
                <w:b/>
                <w:sz w:val="20"/>
                <w:szCs w:val="20"/>
                <w:lang w:val="es-ES"/>
              </w:rPr>
              <w:t>FIRMA Y ACLARACIÓN DEL POSTULANTE</w:t>
            </w:r>
          </w:p>
        </w:tc>
        <w:tc>
          <w:tcPr>
            <w:tcW w:w="567" w:type="dxa"/>
            <w:tcBorders>
              <w:top w:val="nil"/>
              <w:left w:val="nil"/>
              <w:bottom w:val="nil"/>
              <w:right w:val="nil"/>
            </w:tcBorders>
          </w:tcPr>
          <w:p w14:paraId="7E19E131" w14:textId="77777777" w:rsidR="005B792F" w:rsidRPr="005B792F" w:rsidRDefault="005B792F" w:rsidP="00CE66BE">
            <w:pPr>
              <w:spacing w:after="0" w:line="240" w:lineRule="auto"/>
              <w:jc w:val="both"/>
              <w:rPr>
                <w:rFonts w:ascii="Times New Roman" w:hAnsi="Times New Roman" w:cs="Times New Roman"/>
                <w:b/>
                <w:sz w:val="20"/>
                <w:szCs w:val="20"/>
                <w:lang w:val="es-ES"/>
              </w:rPr>
            </w:pPr>
          </w:p>
        </w:tc>
        <w:tc>
          <w:tcPr>
            <w:tcW w:w="4624" w:type="dxa"/>
            <w:tcBorders>
              <w:top w:val="dashSmallGap" w:sz="4" w:space="0" w:color="auto"/>
              <w:left w:val="nil"/>
              <w:bottom w:val="nil"/>
              <w:right w:val="nil"/>
            </w:tcBorders>
            <w:hideMark/>
          </w:tcPr>
          <w:p w14:paraId="41E1074B" w14:textId="77777777" w:rsidR="005B792F" w:rsidRPr="005B792F" w:rsidRDefault="005B792F" w:rsidP="00CE66BE">
            <w:pPr>
              <w:spacing w:after="0" w:line="240" w:lineRule="auto"/>
              <w:jc w:val="both"/>
              <w:rPr>
                <w:rFonts w:ascii="Times New Roman" w:hAnsi="Times New Roman" w:cs="Times New Roman"/>
                <w:b/>
                <w:sz w:val="20"/>
                <w:szCs w:val="20"/>
                <w:lang w:val="es-ES"/>
              </w:rPr>
            </w:pPr>
            <w:r w:rsidRPr="005B792F">
              <w:rPr>
                <w:rFonts w:ascii="Times New Roman" w:hAnsi="Times New Roman" w:cs="Times New Roman"/>
                <w:b/>
                <w:sz w:val="20"/>
                <w:szCs w:val="20"/>
                <w:lang w:val="es-ES"/>
              </w:rPr>
              <w:t>LUGAR Y FECHA</w:t>
            </w:r>
          </w:p>
        </w:tc>
      </w:tr>
    </w:tbl>
    <w:p w14:paraId="187915AC" w14:textId="77777777" w:rsidR="005B792F" w:rsidRPr="005B792F" w:rsidRDefault="005B792F" w:rsidP="00CE66BE">
      <w:pPr>
        <w:spacing w:after="0" w:line="240" w:lineRule="auto"/>
        <w:jc w:val="both"/>
        <w:rPr>
          <w:rFonts w:ascii="Times New Roman" w:hAnsi="Times New Roman" w:cs="Times New Roman"/>
          <w:sz w:val="20"/>
          <w:szCs w:val="20"/>
          <w:lang w:val="es-ES"/>
        </w:rPr>
      </w:pPr>
    </w:p>
    <w:p w14:paraId="6B1B751C" w14:textId="77777777" w:rsidR="00E8188B" w:rsidRPr="005B792F" w:rsidRDefault="00E8188B" w:rsidP="00CE66BE">
      <w:pPr>
        <w:spacing w:after="0" w:line="240" w:lineRule="auto"/>
        <w:jc w:val="both"/>
        <w:rPr>
          <w:rFonts w:ascii="Times New Roman" w:hAnsi="Times New Roman" w:cs="Times New Roman"/>
          <w:sz w:val="20"/>
          <w:szCs w:val="20"/>
        </w:rPr>
      </w:pPr>
    </w:p>
    <w:sectPr w:rsidR="00E8188B" w:rsidRPr="005B792F" w:rsidSect="00A47F6B">
      <w:headerReference w:type="default" r:id="rId14"/>
      <w:footerReference w:type="default" r:id="rId15"/>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5495" w14:textId="77777777" w:rsidR="00D458FE" w:rsidRDefault="00D458FE" w:rsidP="00183664">
      <w:pPr>
        <w:spacing w:after="0" w:line="240" w:lineRule="auto"/>
      </w:pPr>
      <w:r>
        <w:separator/>
      </w:r>
    </w:p>
  </w:endnote>
  <w:endnote w:type="continuationSeparator" w:id="0">
    <w:p w14:paraId="614BF7E5" w14:textId="77777777" w:rsidR="00D458FE" w:rsidRDefault="00D458FE" w:rsidP="001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81D" w14:textId="44B60F74" w:rsidR="00183664" w:rsidRDefault="00183664">
    <w:pPr>
      <w:pStyle w:val="Piedepgina"/>
    </w:pPr>
    <w:r>
      <w:rPr>
        <w:noProof/>
      </w:rPr>
      <w:drawing>
        <wp:anchor distT="0" distB="0" distL="114300" distR="114300" simplePos="0" relativeHeight="251659264" behindDoc="0" locked="0" layoutInCell="1" allowOverlap="1" wp14:anchorId="177BB607" wp14:editId="330F5F8F">
          <wp:simplePos x="0" y="0"/>
          <wp:positionH relativeFrom="column">
            <wp:posOffset>-670560</wp:posOffset>
          </wp:positionH>
          <wp:positionV relativeFrom="paragraph">
            <wp:posOffset>-108585</wp:posOffset>
          </wp:positionV>
          <wp:extent cx="6736996" cy="819150"/>
          <wp:effectExtent l="0" t="0" r="0" b="0"/>
          <wp:wrapNone/>
          <wp:docPr id="9898888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54058" name="Imagen 1647054058"/>
                  <pic:cNvPicPr/>
                </pic:nvPicPr>
                <pic:blipFill>
                  <a:blip r:embed="rId1">
                    <a:extLst>
                      <a:ext uri="{28A0092B-C50C-407E-A947-70E740481C1C}">
                        <a14:useLocalDpi xmlns:a14="http://schemas.microsoft.com/office/drawing/2010/main" val="0"/>
                      </a:ext>
                    </a:extLst>
                  </a:blip>
                  <a:stretch>
                    <a:fillRect/>
                  </a:stretch>
                </pic:blipFill>
                <pic:spPr>
                  <a:xfrm>
                    <a:off x="0" y="0"/>
                    <a:ext cx="6736996" cy="819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130A" w14:textId="77777777" w:rsidR="00D458FE" w:rsidRDefault="00D458FE" w:rsidP="00183664">
      <w:pPr>
        <w:spacing w:after="0" w:line="240" w:lineRule="auto"/>
      </w:pPr>
      <w:r>
        <w:separator/>
      </w:r>
    </w:p>
  </w:footnote>
  <w:footnote w:type="continuationSeparator" w:id="0">
    <w:p w14:paraId="2D74401A" w14:textId="77777777" w:rsidR="00D458FE" w:rsidRDefault="00D458FE" w:rsidP="00183664">
      <w:pPr>
        <w:spacing w:after="0" w:line="240" w:lineRule="auto"/>
      </w:pPr>
      <w:r>
        <w:continuationSeparator/>
      </w:r>
    </w:p>
  </w:footnote>
  <w:footnote w:id="1">
    <w:p w14:paraId="7435A6BA" w14:textId="437AF328" w:rsidR="005B792F" w:rsidRDefault="005B792F" w:rsidP="00CE1E20">
      <w:pPr>
        <w:rPr>
          <w:rFonts w:ascii="Calibri" w:hAnsi="Calibri"/>
          <w:sz w:val="16"/>
          <w:szCs w:val="16"/>
        </w:rPr>
      </w:pPr>
      <w:r>
        <w:rPr>
          <w:rFonts w:ascii="Calibri" w:hAnsi="Calibri"/>
          <w:sz w:val="20"/>
          <w:szCs w:val="20"/>
          <w:vertAlign w:val="superscript"/>
        </w:rPr>
        <w:footnoteRef/>
      </w:r>
      <w:r>
        <w:rPr>
          <w:rFonts w:ascii="Calibri" w:hAnsi="Calibri"/>
          <w:sz w:val="20"/>
          <w:szCs w:val="20"/>
        </w:rPr>
        <w:t xml:space="preserve"> </w:t>
      </w:r>
      <w:r>
        <w:rPr>
          <w:rFonts w:ascii="Calibri" w:hAnsi="Calibri" w:cs="Arial"/>
          <w:sz w:val="16"/>
          <w:szCs w:val="16"/>
        </w:rPr>
        <w:t>Si tiene problemas para visualizar la página, copie y pegue la siguiente dirección en la barra de navegación de su explorador de internet</w:t>
      </w:r>
      <w:r>
        <w:rPr>
          <w:rFonts w:ascii="Calibri" w:hAnsi="Calibri"/>
          <w:sz w:val="16"/>
          <w:szCs w:val="16"/>
        </w:rPr>
        <w:t xml:space="preserve"> </w:t>
      </w:r>
      <w:hyperlink r:id="rId1" w:history="1">
        <w:r w:rsidR="00E710F2" w:rsidRPr="005D724F">
          <w:rPr>
            <w:rStyle w:val="Hipervnculo"/>
            <w:rFonts w:ascii="Calibri" w:hAnsi="Calibri"/>
            <w:sz w:val="16"/>
            <w:szCs w:val="16"/>
          </w:rPr>
          <w:t>https://forms.office.com/r/k60dVzkWBh</w:t>
        </w:r>
      </w:hyperlink>
    </w:p>
    <w:p w14:paraId="047E3488" w14:textId="77777777" w:rsidR="00E710F2" w:rsidRDefault="00E710F2" w:rsidP="00CE1E20">
      <w:pPr>
        <w:rPr>
          <w:rFonts w:ascii="Calibri" w:hAnsi="Calibri"/>
          <w:sz w:val="16"/>
          <w:szCs w:val="16"/>
        </w:rPr>
      </w:pPr>
    </w:p>
    <w:p w14:paraId="18B74CE8" w14:textId="77777777" w:rsidR="00E710F2" w:rsidRPr="00340DDC" w:rsidRDefault="00E710F2" w:rsidP="00CE1E20">
      <w:pPr>
        <w:rPr>
          <w:sz w:val="16"/>
          <w:szCs w:val="16"/>
        </w:rPr>
      </w:pPr>
    </w:p>
    <w:p w14:paraId="1F4165D0" w14:textId="77777777" w:rsidR="00340DDC" w:rsidRDefault="00340DDC" w:rsidP="00CE1E20">
      <w:pPr>
        <w:rPr>
          <w:color w:val="2660D4"/>
          <w:sz w:val="16"/>
          <w:szCs w:val="16"/>
        </w:rPr>
      </w:pPr>
    </w:p>
    <w:p w14:paraId="494A22FC" w14:textId="77777777" w:rsidR="005B792F" w:rsidRDefault="005B792F" w:rsidP="005B792F">
      <w:pPr>
        <w:pStyle w:val="Textonotapie"/>
        <w:rPr>
          <w:rFonts w:ascii="Calibri" w:hAnsi="Calibri"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86AD" w14:textId="3B94B9B5" w:rsidR="00183664" w:rsidRDefault="002045EB">
    <w:pPr>
      <w:pStyle w:val="Encabezado"/>
    </w:pPr>
    <w:r>
      <w:rPr>
        <w:noProof/>
      </w:rPr>
      <w:drawing>
        <wp:anchor distT="0" distB="0" distL="114300" distR="114300" simplePos="0" relativeHeight="251660288" behindDoc="0" locked="0" layoutInCell="1" allowOverlap="1" wp14:anchorId="53A52168" wp14:editId="6F92BE5A">
          <wp:simplePos x="0" y="0"/>
          <wp:positionH relativeFrom="margin">
            <wp:posOffset>-756285</wp:posOffset>
          </wp:positionH>
          <wp:positionV relativeFrom="paragraph">
            <wp:posOffset>-2540</wp:posOffset>
          </wp:positionV>
          <wp:extent cx="7007687" cy="971550"/>
          <wp:effectExtent l="0" t="0" r="3175" b="0"/>
          <wp:wrapNone/>
          <wp:docPr id="543798133"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87960"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15640" cy="9726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018"/>
    <w:multiLevelType w:val="hybridMultilevel"/>
    <w:tmpl w:val="51F82174"/>
    <w:lvl w:ilvl="0" w:tplc="6454633E">
      <w:start w:val="1"/>
      <w:numFmt w:val="bullet"/>
      <w:lvlText w:val="-"/>
      <w:lvlJc w:val="left"/>
      <w:pPr>
        <w:ind w:left="1429" w:hanging="360"/>
      </w:p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07BD073E"/>
    <w:multiLevelType w:val="multilevel"/>
    <w:tmpl w:val="172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5D02"/>
    <w:multiLevelType w:val="hybridMultilevel"/>
    <w:tmpl w:val="C0CA944E"/>
    <w:lvl w:ilvl="0" w:tplc="2C0A0001">
      <w:start w:val="1"/>
      <w:numFmt w:val="bullet"/>
      <w:lvlText w:val=""/>
      <w:lvlJc w:val="left"/>
      <w:pPr>
        <w:ind w:left="1287" w:hanging="360"/>
      </w:pPr>
      <w:rPr>
        <w:rFonts w:ascii="Symbol" w:hAnsi="Symbol" w:hint="default"/>
      </w:rPr>
    </w:lvl>
    <w:lvl w:ilvl="1" w:tplc="2C0A0003">
      <w:start w:val="1"/>
      <w:numFmt w:val="bullet"/>
      <w:lvlText w:val="o"/>
      <w:lvlJc w:val="left"/>
      <w:pPr>
        <w:ind w:left="2007" w:hanging="360"/>
      </w:pPr>
      <w:rPr>
        <w:rFonts w:ascii="Courier New" w:hAnsi="Courier New" w:cs="Courier New" w:hint="default"/>
      </w:rPr>
    </w:lvl>
    <w:lvl w:ilvl="2" w:tplc="2C0A0005">
      <w:start w:val="1"/>
      <w:numFmt w:val="bullet"/>
      <w:lvlText w:val=""/>
      <w:lvlJc w:val="left"/>
      <w:pPr>
        <w:ind w:left="2727" w:hanging="360"/>
      </w:pPr>
      <w:rPr>
        <w:rFonts w:ascii="Wingdings" w:hAnsi="Wingdings" w:hint="default"/>
      </w:rPr>
    </w:lvl>
    <w:lvl w:ilvl="3" w:tplc="2C0A0001">
      <w:start w:val="1"/>
      <w:numFmt w:val="bullet"/>
      <w:lvlText w:val=""/>
      <w:lvlJc w:val="left"/>
      <w:pPr>
        <w:ind w:left="3447" w:hanging="360"/>
      </w:pPr>
      <w:rPr>
        <w:rFonts w:ascii="Symbol" w:hAnsi="Symbol" w:hint="default"/>
      </w:rPr>
    </w:lvl>
    <w:lvl w:ilvl="4" w:tplc="2C0A0003">
      <w:start w:val="1"/>
      <w:numFmt w:val="bullet"/>
      <w:lvlText w:val="o"/>
      <w:lvlJc w:val="left"/>
      <w:pPr>
        <w:ind w:left="4167" w:hanging="360"/>
      </w:pPr>
      <w:rPr>
        <w:rFonts w:ascii="Courier New" w:hAnsi="Courier New" w:cs="Courier New" w:hint="default"/>
      </w:rPr>
    </w:lvl>
    <w:lvl w:ilvl="5" w:tplc="2C0A0005">
      <w:start w:val="1"/>
      <w:numFmt w:val="bullet"/>
      <w:lvlText w:val=""/>
      <w:lvlJc w:val="left"/>
      <w:pPr>
        <w:ind w:left="4887" w:hanging="360"/>
      </w:pPr>
      <w:rPr>
        <w:rFonts w:ascii="Wingdings" w:hAnsi="Wingdings" w:hint="default"/>
      </w:rPr>
    </w:lvl>
    <w:lvl w:ilvl="6" w:tplc="2C0A0001">
      <w:start w:val="1"/>
      <w:numFmt w:val="bullet"/>
      <w:lvlText w:val=""/>
      <w:lvlJc w:val="left"/>
      <w:pPr>
        <w:ind w:left="5607" w:hanging="360"/>
      </w:pPr>
      <w:rPr>
        <w:rFonts w:ascii="Symbol" w:hAnsi="Symbol" w:hint="default"/>
      </w:rPr>
    </w:lvl>
    <w:lvl w:ilvl="7" w:tplc="2C0A0003">
      <w:start w:val="1"/>
      <w:numFmt w:val="bullet"/>
      <w:lvlText w:val="o"/>
      <w:lvlJc w:val="left"/>
      <w:pPr>
        <w:ind w:left="6327" w:hanging="360"/>
      </w:pPr>
      <w:rPr>
        <w:rFonts w:ascii="Courier New" w:hAnsi="Courier New" w:cs="Courier New" w:hint="default"/>
      </w:rPr>
    </w:lvl>
    <w:lvl w:ilvl="8" w:tplc="2C0A0005">
      <w:start w:val="1"/>
      <w:numFmt w:val="bullet"/>
      <w:lvlText w:val=""/>
      <w:lvlJc w:val="left"/>
      <w:pPr>
        <w:ind w:left="7047" w:hanging="360"/>
      </w:pPr>
      <w:rPr>
        <w:rFonts w:ascii="Wingdings" w:hAnsi="Wingdings" w:hint="default"/>
      </w:rPr>
    </w:lvl>
  </w:abstractNum>
  <w:abstractNum w:abstractNumId="3" w15:restartNumberingAfterBreak="0">
    <w:nsid w:val="0F735C72"/>
    <w:multiLevelType w:val="hybridMultilevel"/>
    <w:tmpl w:val="70DAC218"/>
    <w:lvl w:ilvl="0" w:tplc="2C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75C2D"/>
    <w:multiLevelType w:val="hybridMultilevel"/>
    <w:tmpl w:val="39166B02"/>
    <w:lvl w:ilvl="0" w:tplc="7F429128">
      <w:start w:val="1"/>
      <w:numFmt w:val="upperLetter"/>
      <w:lvlText w:val="%1)"/>
      <w:lvlJc w:val="left"/>
      <w:pPr>
        <w:tabs>
          <w:tab w:val="num" w:pos="720"/>
        </w:tabs>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25A0BFD"/>
    <w:multiLevelType w:val="singleLevel"/>
    <w:tmpl w:val="6454633E"/>
    <w:lvl w:ilvl="0">
      <w:start w:val="1"/>
      <w:numFmt w:val="bullet"/>
      <w:lvlText w:val="-"/>
      <w:lvlJc w:val="left"/>
      <w:pPr>
        <w:tabs>
          <w:tab w:val="num" w:pos="1065"/>
        </w:tabs>
        <w:ind w:left="1065" w:hanging="360"/>
      </w:pPr>
    </w:lvl>
  </w:abstractNum>
  <w:abstractNum w:abstractNumId="6" w15:restartNumberingAfterBreak="0">
    <w:nsid w:val="319C5E76"/>
    <w:multiLevelType w:val="hybridMultilevel"/>
    <w:tmpl w:val="5FEA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CA4305"/>
    <w:multiLevelType w:val="hybridMultilevel"/>
    <w:tmpl w:val="C69CD924"/>
    <w:lvl w:ilvl="0" w:tplc="04090013">
      <w:start w:val="1"/>
      <w:numFmt w:val="upperRoman"/>
      <w:lvlText w:val="%1."/>
      <w:lvlJc w:val="right"/>
      <w:pPr>
        <w:tabs>
          <w:tab w:val="num" w:pos="720"/>
        </w:tabs>
        <w:ind w:left="720" w:hanging="360"/>
      </w:pPr>
      <w:rPr>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453D7A7B"/>
    <w:multiLevelType w:val="hybridMultilevel"/>
    <w:tmpl w:val="C02A8F88"/>
    <w:lvl w:ilvl="0" w:tplc="A8A200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2977496"/>
    <w:multiLevelType w:val="hybridMultilevel"/>
    <w:tmpl w:val="511AA896"/>
    <w:lvl w:ilvl="0" w:tplc="6454633E">
      <w:start w:val="1"/>
      <w:numFmt w:val="bullet"/>
      <w:lvlText w:val="-"/>
      <w:lvlJc w:val="left"/>
      <w:pPr>
        <w:ind w:left="426" w:hanging="360"/>
      </w:pPr>
    </w:lvl>
    <w:lvl w:ilvl="1" w:tplc="04090003">
      <w:start w:val="1"/>
      <w:numFmt w:val="bullet"/>
      <w:lvlText w:val="o"/>
      <w:lvlJc w:val="left"/>
      <w:pPr>
        <w:ind w:left="1146" w:hanging="360"/>
      </w:pPr>
      <w:rPr>
        <w:rFonts w:ascii="Courier New" w:hAnsi="Courier New" w:cs="Times New Roman"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Times New Roman"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Times New Roman" w:hint="default"/>
      </w:rPr>
    </w:lvl>
    <w:lvl w:ilvl="8" w:tplc="04090005">
      <w:start w:val="1"/>
      <w:numFmt w:val="bullet"/>
      <w:lvlText w:val=""/>
      <w:lvlJc w:val="left"/>
      <w:pPr>
        <w:ind w:left="6186" w:hanging="360"/>
      </w:pPr>
      <w:rPr>
        <w:rFonts w:ascii="Wingdings" w:hAnsi="Wingdings" w:hint="default"/>
      </w:rPr>
    </w:lvl>
  </w:abstractNum>
  <w:abstractNum w:abstractNumId="10" w15:restartNumberingAfterBreak="0">
    <w:nsid w:val="6DF821B1"/>
    <w:multiLevelType w:val="hybridMultilevel"/>
    <w:tmpl w:val="5260C0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71D53CD9"/>
    <w:multiLevelType w:val="singleLevel"/>
    <w:tmpl w:val="6454633E"/>
    <w:lvl w:ilvl="0">
      <w:start w:val="1"/>
      <w:numFmt w:val="bullet"/>
      <w:lvlText w:val="-"/>
      <w:lvlJc w:val="left"/>
      <w:pPr>
        <w:tabs>
          <w:tab w:val="num" w:pos="1065"/>
        </w:tabs>
        <w:ind w:left="1065" w:hanging="360"/>
      </w:pPr>
    </w:lvl>
  </w:abstractNum>
  <w:abstractNum w:abstractNumId="12" w15:restartNumberingAfterBreak="0">
    <w:nsid w:val="77FB3613"/>
    <w:multiLevelType w:val="hybridMultilevel"/>
    <w:tmpl w:val="8D4411E4"/>
    <w:lvl w:ilvl="0" w:tplc="0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377827577">
    <w:abstractNumId w:val="8"/>
  </w:num>
  <w:num w:numId="2" w16cid:durableId="2099906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951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41390">
    <w:abstractNumId w:val="0"/>
  </w:num>
  <w:num w:numId="5" w16cid:durableId="978455704">
    <w:abstractNumId w:val="11"/>
  </w:num>
  <w:num w:numId="6" w16cid:durableId="1501888730">
    <w:abstractNumId w:val="5"/>
  </w:num>
  <w:num w:numId="7" w16cid:durableId="1563787160">
    <w:abstractNumId w:val="9"/>
  </w:num>
  <w:num w:numId="8" w16cid:durableId="240795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4115672">
    <w:abstractNumId w:val="2"/>
  </w:num>
  <w:num w:numId="10" w16cid:durableId="183522629">
    <w:abstractNumId w:val="12"/>
  </w:num>
  <w:num w:numId="11" w16cid:durableId="1708606196">
    <w:abstractNumId w:val="6"/>
  </w:num>
  <w:num w:numId="12" w16cid:durableId="1892302945">
    <w:abstractNumId w:val="10"/>
  </w:num>
  <w:num w:numId="13" w16cid:durableId="92538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F/YVjLAtZ6Mhbh9dHAqgR5VfAJv20x9gyoadtx/npSBQbFJSlrpeBmZeiFrcajj9uvnheXRbH+81YhYip7abg==" w:salt="YfL5eRJa5XyoWDrIimK6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64"/>
    <w:rsid w:val="000039B0"/>
    <w:rsid w:val="000051BF"/>
    <w:rsid w:val="00007F28"/>
    <w:rsid w:val="00012242"/>
    <w:rsid w:val="00036CDA"/>
    <w:rsid w:val="00045FAF"/>
    <w:rsid w:val="00085298"/>
    <w:rsid w:val="000909D1"/>
    <w:rsid w:val="00091443"/>
    <w:rsid w:val="001068AC"/>
    <w:rsid w:val="00135869"/>
    <w:rsid w:val="00162C26"/>
    <w:rsid w:val="00180052"/>
    <w:rsid w:val="0018093A"/>
    <w:rsid w:val="00183664"/>
    <w:rsid w:val="001939AB"/>
    <w:rsid w:val="001A3411"/>
    <w:rsid w:val="001B5922"/>
    <w:rsid w:val="001F5714"/>
    <w:rsid w:val="00201DB3"/>
    <w:rsid w:val="002045EB"/>
    <w:rsid w:val="00204CFE"/>
    <w:rsid w:val="002125CD"/>
    <w:rsid w:val="00214D8F"/>
    <w:rsid w:val="00215274"/>
    <w:rsid w:val="00232EEA"/>
    <w:rsid w:val="00242CA7"/>
    <w:rsid w:val="00253016"/>
    <w:rsid w:val="002A2184"/>
    <w:rsid w:val="002A51A8"/>
    <w:rsid w:val="002A7A12"/>
    <w:rsid w:val="002C2256"/>
    <w:rsid w:val="002E0486"/>
    <w:rsid w:val="002F08ED"/>
    <w:rsid w:val="00324F8C"/>
    <w:rsid w:val="00340DDC"/>
    <w:rsid w:val="00395D7B"/>
    <w:rsid w:val="00412D47"/>
    <w:rsid w:val="00415BF5"/>
    <w:rsid w:val="00433E1F"/>
    <w:rsid w:val="00475AB6"/>
    <w:rsid w:val="00493053"/>
    <w:rsid w:val="004A610C"/>
    <w:rsid w:val="00542100"/>
    <w:rsid w:val="00545871"/>
    <w:rsid w:val="00545F18"/>
    <w:rsid w:val="005547BD"/>
    <w:rsid w:val="0057199F"/>
    <w:rsid w:val="00577597"/>
    <w:rsid w:val="005B792F"/>
    <w:rsid w:val="005D2D87"/>
    <w:rsid w:val="00607BE7"/>
    <w:rsid w:val="00626868"/>
    <w:rsid w:val="00635177"/>
    <w:rsid w:val="00653DCC"/>
    <w:rsid w:val="006962D2"/>
    <w:rsid w:val="006A4AB3"/>
    <w:rsid w:val="006C0CB1"/>
    <w:rsid w:val="006F3283"/>
    <w:rsid w:val="00711272"/>
    <w:rsid w:val="00722455"/>
    <w:rsid w:val="007352B1"/>
    <w:rsid w:val="007452DE"/>
    <w:rsid w:val="007C426F"/>
    <w:rsid w:val="00800400"/>
    <w:rsid w:val="00826ADA"/>
    <w:rsid w:val="00875329"/>
    <w:rsid w:val="00893872"/>
    <w:rsid w:val="00896562"/>
    <w:rsid w:val="008D23D3"/>
    <w:rsid w:val="008E34B7"/>
    <w:rsid w:val="008E7621"/>
    <w:rsid w:val="009135B1"/>
    <w:rsid w:val="00945B26"/>
    <w:rsid w:val="009E669B"/>
    <w:rsid w:val="00A17F1E"/>
    <w:rsid w:val="00A3343C"/>
    <w:rsid w:val="00A47F6B"/>
    <w:rsid w:val="00A809BE"/>
    <w:rsid w:val="00A845E5"/>
    <w:rsid w:val="00AB082F"/>
    <w:rsid w:val="00AB2B31"/>
    <w:rsid w:val="00B14E61"/>
    <w:rsid w:val="00BA0822"/>
    <w:rsid w:val="00BB7506"/>
    <w:rsid w:val="00C1369A"/>
    <w:rsid w:val="00CB2FDD"/>
    <w:rsid w:val="00CC1EBD"/>
    <w:rsid w:val="00CE1E20"/>
    <w:rsid w:val="00CE66BE"/>
    <w:rsid w:val="00D161B0"/>
    <w:rsid w:val="00D458FE"/>
    <w:rsid w:val="00D72D0A"/>
    <w:rsid w:val="00DA3BF4"/>
    <w:rsid w:val="00E3471C"/>
    <w:rsid w:val="00E5285B"/>
    <w:rsid w:val="00E62E4A"/>
    <w:rsid w:val="00E710F2"/>
    <w:rsid w:val="00E77642"/>
    <w:rsid w:val="00E8188B"/>
    <w:rsid w:val="00EB06BA"/>
    <w:rsid w:val="00EE0A73"/>
    <w:rsid w:val="00F339C8"/>
    <w:rsid w:val="00F33D63"/>
    <w:rsid w:val="00F5246A"/>
    <w:rsid w:val="00F6269B"/>
    <w:rsid w:val="00FB71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E7E4"/>
  <w15:chartTrackingRefBased/>
  <w15:docId w15:val="{23B43E55-1108-48E1-9C55-4B518BD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9B"/>
    <w:rPr>
      <w:kern w:val="0"/>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6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664"/>
  </w:style>
  <w:style w:type="paragraph" w:styleId="Piedepgina">
    <w:name w:val="footer"/>
    <w:basedOn w:val="Normal"/>
    <w:link w:val="PiedepginaCar"/>
    <w:uiPriority w:val="99"/>
    <w:unhideWhenUsed/>
    <w:rsid w:val="001836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664"/>
  </w:style>
  <w:style w:type="character" w:styleId="Hipervnculo">
    <w:name w:val="Hyperlink"/>
    <w:unhideWhenUsed/>
    <w:rsid w:val="005B792F"/>
    <w:rPr>
      <w:color w:val="0000FF"/>
      <w:u w:val="single"/>
    </w:rPr>
  </w:style>
  <w:style w:type="paragraph" w:styleId="Textonotapie">
    <w:name w:val="footnote text"/>
    <w:basedOn w:val="Normal"/>
    <w:link w:val="TextonotapieCar"/>
    <w:semiHidden/>
    <w:unhideWhenUsed/>
    <w:rsid w:val="005B79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B792F"/>
    <w:rPr>
      <w:rFonts w:ascii="Times New Roman" w:eastAsia="Times New Roman" w:hAnsi="Times New Roman" w:cs="Times New Roman"/>
      <w:kern w:val="0"/>
      <w:sz w:val="20"/>
      <w:szCs w:val="20"/>
      <w:lang w:val="es-ES" w:eastAsia="es-ES"/>
      <w14:ligatures w14:val="none"/>
    </w:rPr>
  </w:style>
  <w:style w:type="character" w:styleId="Mencinsinresolver">
    <w:name w:val="Unresolved Mention"/>
    <w:basedOn w:val="Fuentedeprrafopredeter"/>
    <w:uiPriority w:val="99"/>
    <w:semiHidden/>
    <w:unhideWhenUsed/>
    <w:rsid w:val="005B792F"/>
    <w:rPr>
      <w:color w:val="605E5C"/>
      <w:shd w:val="clear" w:color="auto" w:fill="E1DFDD"/>
    </w:rPr>
  </w:style>
  <w:style w:type="character" w:styleId="Hipervnculovisitado">
    <w:name w:val="FollowedHyperlink"/>
    <w:basedOn w:val="Fuentedeprrafopredeter"/>
    <w:uiPriority w:val="99"/>
    <w:semiHidden/>
    <w:unhideWhenUsed/>
    <w:rsid w:val="00340DDC"/>
    <w:rPr>
      <w:color w:val="954F72" w:themeColor="followedHyperlink"/>
      <w:u w:val="single"/>
    </w:rPr>
  </w:style>
  <w:style w:type="paragraph" w:customStyle="1" w:styleId="pf0">
    <w:name w:val="pf0"/>
    <w:basedOn w:val="Normal"/>
    <w:rsid w:val="001F571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f01">
    <w:name w:val="cf01"/>
    <w:basedOn w:val="Fuentedeprrafopredeter"/>
    <w:rsid w:val="001F5714"/>
    <w:rPr>
      <w:rFonts w:ascii="Segoe UI" w:hAnsi="Segoe UI" w:cs="Segoe UI" w:hint="default"/>
      <w:sz w:val="18"/>
      <w:szCs w:val="18"/>
    </w:rPr>
  </w:style>
  <w:style w:type="paragraph" w:styleId="NormalWeb">
    <w:name w:val="Normal (Web)"/>
    <w:basedOn w:val="Normal"/>
    <w:uiPriority w:val="99"/>
    <w:semiHidden/>
    <w:unhideWhenUsed/>
    <w:rsid w:val="001F571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045FAF"/>
    <w:rPr>
      <w:sz w:val="16"/>
      <w:szCs w:val="16"/>
    </w:rPr>
  </w:style>
  <w:style w:type="paragraph" w:styleId="Textocomentario">
    <w:name w:val="annotation text"/>
    <w:basedOn w:val="Normal"/>
    <w:link w:val="TextocomentarioCar"/>
    <w:uiPriority w:val="99"/>
    <w:unhideWhenUsed/>
    <w:rsid w:val="00045FAF"/>
    <w:pPr>
      <w:spacing w:line="240" w:lineRule="auto"/>
    </w:pPr>
    <w:rPr>
      <w:sz w:val="20"/>
      <w:szCs w:val="20"/>
    </w:rPr>
  </w:style>
  <w:style w:type="character" w:customStyle="1" w:styleId="TextocomentarioCar">
    <w:name w:val="Texto comentario Car"/>
    <w:basedOn w:val="Fuentedeprrafopredeter"/>
    <w:link w:val="Textocomentario"/>
    <w:uiPriority w:val="99"/>
    <w:rsid w:val="00045FAF"/>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2142">
      <w:bodyDiv w:val="1"/>
      <w:marLeft w:val="0"/>
      <w:marRight w:val="0"/>
      <w:marTop w:val="0"/>
      <w:marBottom w:val="0"/>
      <w:divBdr>
        <w:top w:val="none" w:sz="0" w:space="0" w:color="auto"/>
        <w:left w:val="none" w:sz="0" w:space="0" w:color="auto"/>
        <w:bottom w:val="none" w:sz="0" w:space="0" w:color="auto"/>
        <w:right w:val="none" w:sz="0" w:space="0" w:color="auto"/>
      </w:divBdr>
    </w:div>
    <w:div w:id="216404083">
      <w:bodyDiv w:val="1"/>
      <w:marLeft w:val="0"/>
      <w:marRight w:val="0"/>
      <w:marTop w:val="0"/>
      <w:marBottom w:val="0"/>
      <w:divBdr>
        <w:top w:val="none" w:sz="0" w:space="0" w:color="auto"/>
        <w:left w:val="none" w:sz="0" w:space="0" w:color="auto"/>
        <w:bottom w:val="none" w:sz="0" w:space="0" w:color="auto"/>
        <w:right w:val="none" w:sz="0" w:space="0" w:color="auto"/>
      </w:divBdr>
    </w:div>
    <w:div w:id="245697120">
      <w:bodyDiv w:val="1"/>
      <w:marLeft w:val="0"/>
      <w:marRight w:val="0"/>
      <w:marTop w:val="0"/>
      <w:marBottom w:val="0"/>
      <w:divBdr>
        <w:top w:val="none" w:sz="0" w:space="0" w:color="auto"/>
        <w:left w:val="none" w:sz="0" w:space="0" w:color="auto"/>
        <w:bottom w:val="none" w:sz="0" w:space="0" w:color="auto"/>
        <w:right w:val="none" w:sz="0" w:space="0" w:color="auto"/>
      </w:divBdr>
    </w:div>
    <w:div w:id="534738918">
      <w:bodyDiv w:val="1"/>
      <w:marLeft w:val="0"/>
      <w:marRight w:val="0"/>
      <w:marTop w:val="0"/>
      <w:marBottom w:val="0"/>
      <w:divBdr>
        <w:top w:val="none" w:sz="0" w:space="0" w:color="auto"/>
        <w:left w:val="none" w:sz="0" w:space="0" w:color="auto"/>
        <w:bottom w:val="none" w:sz="0" w:space="0" w:color="auto"/>
        <w:right w:val="none" w:sz="0" w:space="0" w:color="auto"/>
      </w:divBdr>
    </w:div>
    <w:div w:id="1243563937">
      <w:bodyDiv w:val="1"/>
      <w:marLeft w:val="0"/>
      <w:marRight w:val="0"/>
      <w:marTop w:val="0"/>
      <w:marBottom w:val="0"/>
      <w:divBdr>
        <w:top w:val="none" w:sz="0" w:space="0" w:color="auto"/>
        <w:left w:val="none" w:sz="0" w:space="0" w:color="auto"/>
        <w:bottom w:val="none" w:sz="0" w:space="0" w:color="auto"/>
        <w:right w:val="none" w:sz="0" w:space="0" w:color="auto"/>
      </w:divBdr>
    </w:div>
    <w:div w:id="1299192297">
      <w:bodyDiv w:val="1"/>
      <w:marLeft w:val="0"/>
      <w:marRight w:val="0"/>
      <w:marTop w:val="0"/>
      <w:marBottom w:val="0"/>
      <w:divBdr>
        <w:top w:val="none" w:sz="0" w:space="0" w:color="auto"/>
        <w:left w:val="none" w:sz="0" w:space="0" w:color="auto"/>
        <w:bottom w:val="none" w:sz="0" w:space="0" w:color="auto"/>
        <w:right w:val="none" w:sz="0" w:space="0" w:color="auto"/>
      </w:divBdr>
    </w:div>
    <w:div w:id="1425034178">
      <w:bodyDiv w:val="1"/>
      <w:marLeft w:val="0"/>
      <w:marRight w:val="0"/>
      <w:marTop w:val="0"/>
      <w:marBottom w:val="0"/>
      <w:divBdr>
        <w:top w:val="none" w:sz="0" w:space="0" w:color="auto"/>
        <w:left w:val="none" w:sz="0" w:space="0" w:color="auto"/>
        <w:bottom w:val="none" w:sz="0" w:space="0" w:color="auto"/>
        <w:right w:val="none" w:sz="0" w:space="0" w:color="auto"/>
      </w:divBdr>
    </w:div>
    <w:div w:id="1459297938">
      <w:bodyDiv w:val="1"/>
      <w:marLeft w:val="0"/>
      <w:marRight w:val="0"/>
      <w:marTop w:val="0"/>
      <w:marBottom w:val="0"/>
      <w:divBdr>
        <w:top w:val="none" w:sz="0" w:space="0" w:color="auto"/>
        <w:left w:val="none" w:sz="0" w:space="0" w:color="auto"/>
        <w:bottom w:val="none" w:sz="0" w:space="0" w:color="auto"/>
        <w:right w:val="none" w:sz="0" w:space="0" w:color="auto"/>
      </w:divBdr>
    </w:div>
    <w:div w:id="1489665444">
      <w:bodyDiv w:val="1"/>
      <w:marLeft w:val="0"/>
      <w:marRight w:val="0"/>
      <w:marTop w:val="0"/>
      <w:marBottom w:val="0"/>
      <w:divBdr>
        <w:top w:val="none" w:sz="0" w:space="0" w:color="auto"/>
        <w:left w:val="none" w:sz="0" w:space="0" w:color="auto"/>
        <w:bottom w:val="none" w:sz="0" w:space="0" w:color="auto"/>
        <w:right w:val="none" w:sz="0" w:space="0" w:color="auto"/>
      </w:divBdr>
    </w:div>
    <w:div w:id="1764260985">
      <w:bodyDiv w:val="1"/>
      <w:marLeft w:val="0"/>
      <w:marRight w:val="0"/>
      <w:marTop w:val="0"/>
      <w:marBottom w:val="0"/>
      <w:divBdr>
        <w:top w:val="none" w:sz="0" w:space="0" w:color="auto"/>
        <w:left w:val="none" w:sz="0" w:space="0" w:color="auto"/>
        <w:bottom w:val="none" w:sz="0" w:space="0" w:color="auto"/>
        <w:right w:val="none" w:sz="0" w:space="0" w:color="auto"/>
      </w:divBdr>
    </w:div>
    <w:div w:id="1913076687">
      <w:bodyDiv w:val="1"/>
      <w:marLeft w:val="0"/>
      <w:marRight w:val="0"/>
      <w:marTop w:val="0"/>
      <w:marBottom w:val="0"/>
      <w:divBdr>
        <w:top w:val="none" w:sz="0" w:space="0" w:color="auto"/>
        <w:left w:val="none" w:sz="0" w:space="0" w:color="auto"/>
        <w:bottom w:val="none" w:sz="0" w:space="0" w:color="auto"/>
        <w:right w:val="none" w:sz="0" w:space="0" w:color="auto"/>
      </w:divBdr>
    </w:div>
    <w:div w:id="19214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becas@educacion.gob.ar" TargetMode="External"/><Relationship Id="rId13" Type="http://schemas.openxmlformats.org/officeDocument/2006/relationships/hyperlink" Target="mailto:anguageassistants.UK@britishcouncil.org" TargetMode="External"/><Relationship Id="rId3" Type="http://schemas.openxmlformats.org/officeDocument/2006/relationships/settings" Target="settings.xml"/><Relationship Id="rId7" Type="http://schemas.openxmlformats.org/officeDocument/2006/relationships/hyperlink" Target="https://forms.office.com/r/k60dVzkWBh" TargetMode="External"/><Relationship Id="rId12" Type="http://schemas.openxmlformats.org/officeDocument/2006/relationships/hyperlink" Target="mailto:adis.becas@educacion.gob.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educacion/campusglobal/becas-extranjero/me-bc-idiom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is.becas@educacion.gob.ar" TargetMode="External"/><Relationship Id="rId4" Type="http://schemas.openxmlformats.org/officeDocument/2006/relationships/webSettings" Target="webSettings.xml"/><Relationship Id="rId9" Type="http://schemas.openxmlformats.org/officeDocument/2006/relationships/hyperlink" Target="https://www.argentina.gob.ar/educacion/campusglobal/becas-extranjero/me-bc-idioma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forms.office.com/r/k60dVzkWB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7</Pages>
  <Words>3338</Words>
  <Characters>16423</Characters>
  <Application>Microsoft Office Word</Application>
  <DocSecurity>8</DocSecurity>
  <Lines>238</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Tomás Borda</dc:creator>
  <cp:keywords/>
  <dc:description/>
  <cp:lastModifiedBy>Débora Szulman</cp:lastModifiedBy>
  <cp:revision>45</cp:revision>
  <dcterms:created xsi:type="dcterms:W3CDTF">2024-10-08T17:34:00Z</dcterms:created>
  <dcterms:modified xsi:type="dcterms:W3CDTF">2025-10-15T10:59:00Z</dcterms:modified>
</cp:coreProperties>
</file>