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2B" w:rsidRPr="00776B5F" w:rsidRDefault="005859F1" w:rsidP="001825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B5F">
        <w:rPr>
          <w:rFonts w:ascii="Times New Roman" w:hAnsi="Times New Roman" w:cs="Times New Roman"/>
          <w:b/>
          <w:sz w:val="24"/>
          <w:szCs w:val="24"/>
        </w:rPr>
        <w:t>Declaración</w:t>
      </w:r>
      <w:r w:rsidR="00332736" w:rsidRPr="00776B5F">
        <w:rPr>
          <w:rFonts w:ascii="Times New Roman" w:hAnsi="Times New Roman" w:cs="Times New Roman"/>
          <w:b/>
          <w:sz w:val="24"/>
          <w:szCs w:val="24"/>
        </w:rPr>
        <w:t xml:space="preserve"> de apoyo al portal de psicología de </w:t>
      </w:r>
      <w:proofErr w:type="spellStart"/>
      <w:r w:rsidR="00332736" w:rsidRPr="00776B5F">
        <w:rPr>
          <w:rFonts w:ascii="Times New Roman" w:hAnsi="Times New Roman" w:cs="Times New Roman"/>
          <w:b/>
          <w:i/>
          <w:sz w:val="24"/>
          <w:szCs w:val="24"/>
        </w:rPr>
        <w:t>Redalyc</w:t>
      </w:r>
      <w:proofErr w:type="spellEnd"/>
      <w:r w:rsidRPr="00776B5F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r w:rsidRPr="00776B5F">
        <w:rPr>
          <w:rFonts w:ascii="Times New Roman" w:hAnsi="Times New Roman" w:cs="Times New Roman"/>
          <w:b/>
          <w:i/>
          <w:sz w:val="24"/>
          <w:szCs w:val="24"/>
        </w:rPr>
        <w:t>Red Iberoamericana de Universidades de Psicología</w:t>
      </w:r>
      <w:r w:rsidRPr="00776B5F">
        <w:rPr>
          <w:rFonts w:ascii="Times New Roman" w:hAnsi="Times New Roman" w:cs="Times New Roman"/>
          <w:b/>
          <w:sz w:val="24"/>
          <w:szCs w:val="24"/>
        </w:rPr>
        <w:t xml:space="preserve"> (RIUP)</w:t>
      </w:r>
    </w:p>
    <w:p w:rsidR="005859F1" w:rsidRPr="001825FF" w:rsidRDefault="005859F1" w:rsidP="001825FF">
      <w:pPr>
        <w:jc w:val="both"/>
        <w:rPr>
          <w:rFonts w:ascii="Times New Roman" w:hAnsi="Times New Roman" w:cs="Times New Roman"/>
          <w:sz w:val="24"/>
          <w:szCs w:val="24"/>
        </w:rPr>
      </w:pPr>
      <w:r w:rsidRPr="001825FF">
        <w:rPr>
          <w:rFonts w:ascii="Times New Roman" w:hAnsi="Times New Roman" w:cs="Times New Roman"/>
          <w:sz w:val="24"/>
          <w:szCs w:val="24"/>
        </w:rPr>
        <w:t xml:space="preserve">La RIUP reconoce la vital importancia que ha tenido el portal de psicología </w:t>
      </w:r>
      <w:proofErr w:type="spellStart"/>
      <w:r w:rsidRPr="00776B5F">
        <w:rPr>
          <w:rFonts w:ascii="Times New Roman" w:hAnsi="Times New Roman" w:cs="Times New Roman"/>
          <w:i/>
          <w:sz w:val="24"/>
          <w:szCs w:val="24"/>
        </w:rPr>
        <w:t>Redalyc</w:t>
      </w:r>
      <w:proofErr w:type="spellEnd"/>
      <w:r w:rsidRPr="001825FF">
        <w:rPr>
          <w:rFonts w:ascii="Times New Roman" w:hAnsi="Times New Roman" w:cs="Times New Roman"/>
          <w:sz w:val="24"/>
          <w:szCs w:val="24"/>
        </w:rPr>
        <w:t xml:space="preserve"> para la mayor visibilidad, circulación y crecimiento del conocimi</w:t>
      </w:r>
      <w:r w:rsidR="00776B5F">
        <w:rPr>
          <w:rFonts w:ascii="Times New Roman" w:hAnsi="Times New Roman" w:cs="Times New Roman"/>
          <w:sz w:val="24"/>
          <w:szCs w:val="24"/>
        </w:rPr>
        <w:t>ento científico psicológico en</w:t>
      </w:r>
      <w:r w:rsidRPr="001825FF">
        <w:rPr>
          <w:rFonts w:ascii="Times New Roman" w:hAnsi="Times New Roman" w:cs="Times New Roman"/>
          <w:sz w:val="24"/>
          <w:szCs w:val="24"/>
        </w:rPr>
        <w:t xml:space="preserve"> Latinoamérica y el Caribe. </w:t>
      </w:r>
    </w:p>
    <w:p w:rsidR="005859F1" w:rsidRPr="001825FF" w:rsidRDefault="005859F1" w:rsidP="001825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B5F">
        <w:rPr>
          <w:rFonts w:ascii="Times New Roman" w:hAnsi="Times New Roman" w:cs="Times New Roman"/>
          <w:i/>
          <w:sz w:val="24"/>
          <w:szCs w:val="24"/>
        </w:rPr>
        <w:t>Redalyc</w:t>
      </w:r>
      <w:proofErr w:type="spellEnd"/>
      <w:r w:rsidRPr="001825FF">
        <w:rPr>
          <w:rFonts w:ascii="Times New Roman" w:hAnsi="Times New Roman" w:cs="Times New Roman"/>
          <w:sz w:val="24"/>
          <w:szCs w:val="24"/>
        </w:rPr>
        <w:t xml:space="preserve"> ha permitido de una manera explícita poner en acción las recomendaciones de la UNESCO en relación a la democratización y el acceso libre al conocimiento científico. </w:t>
      </w:r>
    </w:p>
    <w:p w:rsidR="005859F1" w:rsidRPr="001825FF" w:rsidRDefault="005859F1" w:rsidP="001825FF">
      <w:pPr>
        <w:jc w:val="both"/>
        <w:rPr>
          <w:rFonts w:ascii="Times New Roman" w:hAnsi="Times New Roman" w:cs="Times New Roman"/>
          <w:sz w:val="24"/>
          <w:szCs w:val="24"/>
        </w:rPr>
      </w:pPr>
      <w:r w:rsidRPr="001825FF">
        <w:rPr>
          <w:rFonts w:ascii="Times New Roman" w:hAnsi="Times New Roman" w:cs="Times New Roman"/>
          <w:sz w:val="24"/>
          <w:szCs w:val="24"/>
        </w:rPr>
        <w:t>Considerando que el portal</w:t>
      </w:r>
      <w:r w:rsidR="00776B5F">
        <w:rPr>
          <w:rFonts w:ascii="Times New Roman" w:hAnsi="Times New Roman" w:cs="Times New Roman"/>
          <w:sz w:val="24"/>
          <w:szCs w:val="24"/>
        </w:rPr>
        <w:t xml:space="preserve"> de psicología</w:t>
      </w:r>
      <w:r w:rsidRPr="0018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5F">
        <w:rPr>
          <w:rFonts w:ascii="Times New Roman" w:hAnsi="Times New Roman" w:cs="Times New Roman"/>
          <w:i/>
          <w:sz w:val="24"/>
          <w:szCs w:val="24"/>
        </w:rPr>
        <w:t>Redalyc</w:t>
      </w:r>
      <w:proofErr w:type="spellEnd"/>
      <w:r w:rsidRPr="001825FF">
        <w:rPr>
          <w:rFonts w:ascii="Times New Roman" w:hAnsi="Times New Roman" w:cs="Times New Roman"/>
          <w:sz w:val="24"/>
          <w:szCs w:val="24"/>
        </w:rPr>
        <w:t xml:space="preserve"> </w:t>
      </w:r>
      <w:r w:rsidR="00332736" w:rsidRPr="001825FF">
        <w:rPr>
          <w:rFonts w:ascii="Times New Roman" w:hAnsi="Times New Roman" w:cs="Times New Roman"/>
          <w:sz w:val="24"/>
          <w:szCs w:val="24"/>
        </w:rPr>
        <w:t>contribuye</w:t>
      </w:r>
      <w:r w:rsidRPr="001825FF">
        <w:rPr>
          <w:rFonts w:ascii="Times New Roman" w:hAnsi="Times New Roman" w:cs="Times New Roman"/>
          <w:sz w:val="24"/>
          <w:szCs w:val="24"/>
        </w:rPr>
        <w:t xml:space="preserve"> de manera significativa al intercambio científico de nuestra región la RIUP en su sesión del día 12 de Octubre de 2018 en la ciudad de Córdoba, Argentina </w:t>
      </w:r>
      <w:r w:rsidR="00332736" w:rsidRPr="001825FF">
        <w:rPr>
          <w:rFonts w:ascii="Times New Roman" w:hAnsi="Times New Roman" w:cs="Times New Roman"/>
          <w:sz w:val="24"/>
          <w:szCs w:val="24"/>
        </w:rPr>
        <w:t>declara</w:t>
      </w:r>
      <w:r w:rsidRPr="001825FF">
        <w:rPr>
          <w:rFonts w:ascii="Times New Roman" w:hAnsi="Times New Roman" w:cs="Times New Roman"/>
          <w:sz w:val="24"/>
          <w:szCs w:val="24"/>
        </w:rPr>
        <w:t xml:space="preserve"> por unanimidad:</w:t>
      </w:r>
    </w:p>
    <w:p w:rsidR="005859F1" w:rsidRPr="001825FF" w:rsidRDefault="005859F1" w:rsidP="002547D4">
      <w:pPr>
        <w:pStyle w:val="Prrafodelista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5FF">
        <w:rPr>
          <w:rFonts w:ascii="Times New Roman" w:hAnsi="Times New Roman" w:cs="Times New Roman"/>
          <w:sz w:val="24"/>
          <w:szCs w:val="24"/>
        </w:rPr>
        <w:t xml:space="preserve">Expresar su manifiesto apoyo al portal </w:t>
      </w:r>
      <w:proofErr w:type="spellStart"/>
      <w:r w:rsidRPr="00776B5F">
        <w:rPr>
          <w:rFonts w:ascii="Times New Roman" w:hAnsi="Times New Roman" w:cs="Times New Roman"/>
          <w:i/>
          <w:sz w:val="24"/>
          <w:szCs w:val="24"/>
        </w:rPr>
        <w:t>Redalyc</w:t>
      </w:r>
      <w:proofErr w:type="spellEnd"/>
      <w:r w:rsidRPr="001825FF">
        <w:rPr>
          <w:rFonts w:ascii="Times New Roman" w:hAnsi="Times New Roman" w:cs="Times New Roman"/>
          <w:sz w:val="24"/>
          <w:szCs w:val="24"/>
        </w:rPr>
        <w:t>.</w:t>
      </w:r>
    </w:p>
    <w:p w:rsidR="005859F1" w:rsidRPr="001825FF" w:rsidRDefault="005859F1" w:rsidP="002547D4">
      <w:pPr>
        <w:pStyle w:val="Prrafodelista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5FF">
        <w:rPr>
          <w:rFonts w:ascii="Times New Roman" w:hAnsi="Times New Roman" w:cs="Times New Roman"/>
          <w:sz w:val="24"/>
          <w:szCs w:val="24"/>
        </w:rPr>
        <w:t>Invitar a los editores de las publicaciones de las universidades</w:t>
      </w:r>
      <w:r w:rsidR="00332736" w:rsidRPr="001825FF">
        <w:rPr>
          <w:rFonts w:ascii="Times New Roman" w:hAnsi="Times New Roman" w:cs="Times New Roman"/>
          <w:sz w:val="24"/>
          <w:szCs w:val="24"/>
        </w:rPr>
        <w:t xml:space="preserve"> y organizaciones de psicología</w:t>
      </w:r>
      <w:r w:rsidRPr="001825FF">
        <w:rPr>
          <w:rFonts w:ascii="Times New Roman" w:hAnsi="Times New Roman" w:cs="Times New Roman"/>
          <w:sz w:val="24"/>
          <w:szCs w:val="24"/>
        </w:rPr>
        <w:t xml:space="preserve"> de Latinoamérica y el Caribe a continuar promoviendo el sostenimiento y </w:t>
      </w:r>
      <w:r w:rsidR="00332736" w:rsidRPr="001825FF">
        <w:rPr>
          <w:rFonts w:ascii="Times New Roman" w:hAnsi="Times New Roman" w:cs="Times New Roman"/>
          <w:sz w:val="24"/>
          <w:szCs w:val="24"/>
        </w:rPr>
        <w:t xml:space="preserve">el </w:t>
      </w:r>
      <w:r w:rsidRPr="001825FF">
        <w:rPr>
          <w:rFonts w:ascii="Times New Roman" w:hAnsi="Times New Roman" w:cs="Times New Roman"/>
          <w:sz w:val="24"/>
          <w:szCs w:val="24"/>
        </w:rPr>
        <w:t>desarrollo del portal.</w:t>
      </w:r>
    </w:p>
    <w:p w:rsidR="00332736" w:rsidRDefault="00332736" w:rsidP="001825FF">
      <w:pPr>
        <w:jc w:val="both"/>
        <w:rPr>
          <w:rFonts w:ascii="Times New Roman" w:hAnsi="Times New Roman" w:cs="Times New Roman"/>
          <w:sz w:val="24"/>
          <w:szCs w:val="24"/>
        </w:rPr>
      </w:pPr>
      <w:r w:rsidRPr="001825FF">
        <w:rPr>
          <w:rFonts w:ascii="Times New Roman" w:hAnsi="Times New Roman" w:cs="Times New Roman"/>
          <w:sz w:val="24"/>
          <w:szCs w:val="24"/>
        </w:rPr>
        <w:t>En la ciudad de Córdoba siendo las 16 hs. del día 12 de Octubre de 2018 firman los presente</w:t>
      </w:r>
      <w:r w:rsidR="00F55145">
        <w:rPr>
          <w:rFonts w:ascii="Times New Roman" w:hAnsi="Times New Roman" w:cs="Times New Roman"/>
          <w:sz w:val="24"/>
          <w:szCs w:val="24"/>
        </w:rPr>
        <w:t>s</w:t>
      </w:r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 xml:space="preserve">Fernando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Adrover</w:t>
      </w:r>
      <w:proofErr w:type="spellEnd"/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 xml:space="preserve">Patricia </w:t>
      </w:r>
      <w:r>
        <w:rPr>
          <w:rFonts w:ascii="Times New Roman" w:hAnsi="Times New Roman" w:cs="Times New Roman"/>
          <w:sz w:val="24"/>
          <w:szCs w:val="24"/>
        </w:rPr>
        <w:t>Altamirano</w:t>
      </w:r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 xml:space="preserve">Fermín </w:t>
      </w:r>
      <w:r>
        <w:rPr>
          <w:rFonts w:ascii="Times New Roman" w:hAnsi="Times New Roman" w:cs="Times New Roman"/>
          <w:sz w:val="24"/>
          <w:szCs w:val="24"/>
        </w:rPr>
        <w:t>Carrillo González</w:t>
      </w:r>
    </w:p>
    <w:p w:rsidR="00776B5F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Ángel </w:t>
      </w:r>
      <w:proofErr w:type="spellStart"/>
      <w:r>
        <w:rPr>
          <w:rFonts w:ascii="Times New Roman" w:hAnsi="Times New Roman" w:cs="Times New Roman"/>
          <w:sz w:val="24"/>
          <w:szCs w:val="24"/>
        </w:rPr>
        <w:t>Elgier</w:t>
      </w:r>
      <w:proofErr w:type="spellEnd"/>
    </w:p>
    <w:p w:rsidR="00776B5F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>Marcela Rita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145" w:rsidRPr="00F55145">
        <w:rPr>
          <w:rFonts w:ascii="Times New Roman" w:hAnsi="Times New Roman" w:cs="Times New Roman"/>
          <w:sz w:val="24"/>
          <w:szCs w:val="24"/>
        </w:rPr>
        <w:t>Elizalde</w:t>
      </w:r>
      <w:proofErr w:type="spellEnd"/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 xml:space="preserve">Alfredo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Fernicola</w:t>
      </w:r>
      <w:proofErr w:type="spellEnd"/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 xml:space="preserve">Ana Laura </w:t>
      </w:r>
      <w:r>
        <w:rPr>
          <w:rFonts w:ascii="Times New Roman" w:hAnsi="Times New Roman" w:cs="Times New Roman"/>
          <w:sz w:val="24"/>
          <w:szCs w:val="24"/>
        </w:rPr>
        <w:t>García Nieto</w:t>
      </w:r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 xml:space="preserve">María Inés </w:t>
      </w:r>
      <w:r>
        <w:rPr>
          <w:rFonts w:ascii="Times New Roman" w:hAnsi="Times New Roman" w:cs="Times New Roman"/>
          <w:sz w:val="24"/>
          <w:szCs w:val="24"/>
        </w:rPr>
        <w:t>García Ripa</w:t>
      </w:r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 xml:space="preserve">Juan Carlos </w:t>
      </w:r>
      <w:r>
        <w:rPr>
          <w:rFonts w:ascii="Times New Roman" w:hAnsi="Times New Roman" w:cs="Times New Roman"/>
          <w:sz w:val="24"/>
          <w:szCs w:val="24"/>
        </w:rPr>
        <w:t>Godoy</w:t>
      </w:r>
      <w:r w:rsidR="00F55145" w:rsidRPr="00F55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B5F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>Raúl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145" w:rsidRPr="00F55145">
        <w:rPr>
          <w:rFonts w:ascii="Times New Roman" w:hAnsi="Times New Roman" w:cs="Times New Roman"/>
          <w:sz w:val="24"/>
          <w:szCs w:val="24"/>
        </w:rPr>
        <w:t>Gómez</w:t>
      </w:r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 xml:space="preserve">Ana María </w:t>
      </w:r>
      <w:r>
        <w:rPr>
          <w:rFonts w:ascii="Times New Roman" w:hAnsi="Times New Roman" w:cs="Times New Roman"/>
          <w:sz w:val="24"/>
          <w:szCs w:val="24"/>
        </w:rPr>
        <w:t>Hermosilla</w:t>
      </w:r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 xml:space="preserve">José </w:t>
      </w:r>
      <w:r>
        <w:rPr>
          <w:rFonts w:ascii="Times New Roman" w:hAnsi="Times New Roman" w:cs="Times New Roman"/>
          <w:sz w:val="24"/>
          <w:szCs w:val="24"/>
        </w:rPr>
        <w:t>Livia Segovia</w:t>
      </w:r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>Claudio</w:t>
      </w:r>
      <w:r>
        <w:rPr>
          <w:rFonts w:ascii="Times New Roman" w:hAnsi="Times New Roman" w:cs="Times New Roman"/>
          <w:sz w:val="24"/>
          <w:szCs w:val="24"/>
        </w:rPr>
        <w:t xml:space="preserve"> Martínez</w:t>
      </w:r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 xml:space="preserve">Rodrigo </w:t>
      </w:r>
      <w:r>
        <w:rPr>
          <w:rFonts w:ascii="Times New Roman" w:hAnsi="Times New Roman" w:cs="Times New Roman"/>
          <w:sz w:val="24"/>
          <w:szCs w:val="24"/>
        </w:rPr>
        <w:t>Mazo Zea</w:t>
      </w:r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 xml:space="preserve">Martín </w:t>
      </w:r>
      <w:r>
        <w:rPr>
          <w:rFonts w:ascii="Times New Roman" w:hAnsi="Times New Roman" w:cs="Times New Roman"/>
          <w:sz w:val="24"/>
          <w:szCs w:val="24"/>
        </w:rPr>
        <w:t>Nader</w:t>
      </w:r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lastRenderedPageBreak/>
        <w:t xml:space="preserve">Xavier </w:t>
      </w:r>
      <w:proofErr w:type="spellStart"/>
      <w:r>
        <w:rPr>
          <w:rFonts w:ascii="Times New Roman" w:hAnsi="Times New Roman" w:cs="Times New Roman"/>
          <w:sz w:val="24"/>
          <w:szCs w:val="24"/>
        </w:rPr>
        <w:t>Onativia</w:t>
      </w:r>
      <w:proofErr w:type="spellEnd"/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 xml:space="preserve">Diego </w:t>
      </w:r>
      <w:proofErr w:type="spellStart"/>
      <w:r w:rsidRPr="00F55145">
        <w:rPr>
          <w:rFonts w:ascii="Times New Roman" w:hAnsi="Times New Roman" w:cs="Times New Roman"/>
          <w:sz w:val="24"/>
          <w:szCs w:val="24"/>
        </w:rPr>
        <w:t>Alveiro</w:t>
      </w:r>
      <w:proofErr w:type="spellEnd"/>
      <w:r w:rsidRPr="00F55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Restrepo</w:t>
      </w:r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 xml:space="preserve">Sandra </w:t>
      </w:r>
      <w:r>
        <w:rPr>
          <w:rFonts w:ascii="Times New Roman" w:hAnsi="Times New Roman" w:cs="Times New Roman"/>
          <w:sz w:val="24"/>
          <w:szCs w:val="24"/>
        </w:rPr>
        <w:t>Romero V.</w:t>
      </w:r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 xml:space="preserve">Alejandro </w:t>
      </w:r>
      <w:r>
        <w:rPr>
          <w:rFonts w:ascii="Times New Roman" w:hAnsi="Times New Roman" w:cs="Times New Roman"/>
          <w:sz w:val="24"/>
          <w:szCs w:val="24"/>
        </w:rPr>
        <w:t>Ruiz</w:t>
      </w:r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 xml:space="preserve">Alejandra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Taborda</w:t>
      </w:r>
      <w:proofErr w:type="spellEnd"/>
    </w:p>
    <w:p w:rsidR="00F55145" w:rsidRPr="001825FF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F55145">
        <w:rPr>
          <w:rFonts w:ascii="Times New Roman" w:hAnsi="Times New Roman" w:cs="Times New Roman"/>
          <w:sz w:val="24"/>
          <w:szCs w:val="24"/>
        </w:rPr>
        <w:t xml:space="preserve">Antonio </w:t>
      </w:r>
      <w:r>
        <w:rPr>
          <w:rFonts w:ascii="Times New Roman" w:hAnsi="Times New Roman" w:cs="Times New Roman"/>
          <w:sz w:val="24"/>
          <w:szCs w:val="24"/>
        </w:rPr>
        <w:t xml:space="preserve">Tena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Suck</w:t>
      </w:r>
      <w:proofErr w:type="spellEnd"/>
    </w:p>
    <w:p w:rsidR="00F55145" w:rsidRPr="00F55145" w:rsidRDefault="00F55145" w:rsidP="00F551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145">
        <w:rPr>
          <w:rFonts w:ascii="Times New Roman" w:hAnsi="Times New Roman" w:cs="Times New Roman"/>
          <w:b/>
          <w:sz w:val="24"/>
          <w:szCs w:val="24"/>
        </w:rPr>
        <w:t>Coordinadores</w:t>
      </w:r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Claudia </w:t>
      </w:r>
      <w:proofErr w:type="spellStart"/>
      <w:r w:rsidR="00DC1446">
        <w:rPr>
          <w:rFonts w:ascii="Times New Roman" w:hAnsi="Times New Roman" w:cs="Times New Roman"/>
          <w:sz w:val="24"/>
          <w:szCs w:val="24"/>
        </w:rPr>
        <w:t>Caycedo</w:t>
      </w:r>
      <w:proofErr w:type="spellEnd"/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Cristina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Domenico</w:t>
      </w:r>
      <w:proofErr w:type="spellEnd"/>
    </w:p>
    <w:p w:rsidR="00F55145" w:rsidRPr="00F55145" w:rsidRDefault="00776B5F" w:rsidP="00F55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Hugo </w:t>
      </w:r>
      <w:proofErr w:type="spellStart"/>
      <w:r w:rsidR="00F55145" w:rsidRPr="00F55145">
        <w:rPr>
          <w:rFonts w:ascii="Times New Roman" w:hAnsi="Times New Roman" w:cs="Times New Roman"/>
          <w:sz w:val="24"/>
          <w:szCs w:val="24"/>
        </w:rPr>
        <w:t>Klappenbach</w:t>
      </w:r>
      <w:proofErr w:type="spellEnd"/>
    </w:p>
    <w:p w:rsidR="00F55145" w:rsidRPr="00F55145" w:rsidRDefault="00F55145" w:rsidP="001825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145">
        <w:rPr>
          <w:rFonts w:ascii="Times New Roman" w:hAnsi="Times New Roman" w:cs="Times New Roman"/>
          <w:b/>
          <w:sz w:val="24"/>
          <w:szCs w:val="24"/>
        </w:rPr>
        <w:t>Relatora</w:t>
      </w:r>
    </w:p>
    <w:p w:rsidR="00332736" w:rsidRDefault="00776B5F" w:rsidP="00182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Luciana </w:t>
      </w:r>
      <w:r w:rsidR="00F55145">
        <w:rPr>
          <w:rFonts w:ascii="Times New Roman" w:hAnsi="Times New Roman" w:cs="Times New Roman"/>
          <w:sz w:val="24"/>
          <w:szCs w:val="24"/>
        </w:rPr>
        <w:t>Mariñelarena-Dondena</w:t>
      </w:r>
    </w:p>
    <w:p w:rsidR="00776B5F" w:rsidRPr="001825FF" w:rsidRDefault="00776B5F" w:rsidP="001825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6B5F" w:rsidRPr="001825FF" w:rsidSect="00DC144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D748F"/>
    <w:multiLevelType w:val="hybridMultilevel"/>
    <w:tmpl w:val="BED81372"/>
    <w:lvl w:ilvl="0" w:tplc="7DC2F04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9F1"/>
    <w:rsid w:val="001825FF"/>
    <w:rsid w:val="002547D4"/>
    <w:rsid w:val="00332736"/>
    <w:rsid w:val="005859F1"/>
    <w:rsid w:val="00776B5F"/>
    <w:rsid w:val="00906DA8"/>
    <w:rsid w:val="00AC07B0"/>
    <w:rsid w:val="00B50F2B"/>
    <w:rsid w:val="00B70645"/>
    <w:rsid w:val="00C657E1"/>
    <w:rsid w:val="00DC1446"/>
    <w:rsid w:val="00F5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Mariñelarena</dc:creator>
  <cp:lastModifiedBy>Usuario</cp:lastModifiedBy>
  <cp:revision>2</cp:revision>
  <dcterms:created xsi:type="dcterms:W3CDTF">2018-10-16T03:27:00Z</dcterms:created>
  <dcterms:modified xsi:type="dcterms:W3CDTF">2018-10-16T03:27:00Z</dcterms:modified>
</cp:coreProperties>
</file>